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0" w:name="_Hlk18257603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Государственное общеобразовательное учреждение Ярославской области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«Ярославская школа № 38»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200" w:before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4"/>
          <w:szCs w:val="24"/>
          <w:lang w:val="ru-RU"/>
        </w:rPr>
        <w:t xml:space="preserve">Рассмотрено на ПМПк                                             Утверждено приказом </w:t>
      </w:r>
      <w:r/>
    </w:p>
    <w:p>
      <w:pPr>
        <w:spacing w:lineRule="auto" w:line="240" w:after="200" w:before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4"/>
          <w:szCs w:val="24"/>
          <w:lang w:val="ru-RU"/>
        </w:rPr>
        <w:t xml:space="preserve">_№26 от 15.10.2020г.                                                №_01-10/466_от__15.10.2020г._</w:t>
      </w:r>
      <w:r/>
    </w:p>
    <w:p>
      <w:pPr>
        <w:spacing w:lineRule="auto" w:line="240" w:after="200" w:before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4"/>
          <w:szCs w:val="24"/>
          <w:lang w:val="ru-RU"/>
        </w:rPr>
        <w:t xml:space="preserve">                                                                                     директор школы</w:t>
      </w:r>
      <w:r/>
    </w:p>
    <w:p>
      <w:pPr>
        <w:pStyle w:val="616"/>
        <w:spacing w:lineRule="auto" w:line="240" w:after="0"/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4"/>
          <w:szCs w:val="24"/>
          <w:lang w:val="ru-RU"/>
        </w:rPr>
        <w:t xml:space="preserve">                                                                                     №38_______Е.Г.Кислова     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                     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по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адаптивной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физической культуре для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б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класса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u w:val="single"/>
          <w:lang w:eastAsia="ru-RU"/>
        </w:rPr>
        <w:t xml:space="preserve"> Шутов Пётр Робертович  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        _____________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(ФИО учителя)                         (подпись)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_____________________________________________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(подпись руководителя МПТГ)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_____________________________________________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директора по УВР)</w:t>
      </w:r>
      <w:r/>
    </w:p>
    <w:p>
      <w:pPr>
        <w:jc w:val="right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right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right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right"/>
        <w:spacing w:lineRule="auto" w:line="360" w:after="0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г. Ярославль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_______2020-2021___учебный год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</w:t>
      </w:r>
      <w:r/>
    </w:p>
    <w:p>
      <w:pPr>
        <w:ind w:left="-284" w:firstLine="708"/>
        <w:jc w:val="bot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абочая программа по предмету «</w:t>
      </w:r>
      <w:r>
        <w:rPr>
          <w:rFonts w:ascii="Times New Roman" w:hAnsi="Times New Roman" w:cs="Times New Roman"/>
          <w:sz w:val="24"/>
          <w:szCs w:val="24"/>
        </w:rPr>
        <w:t xml:space="preserve">Адаптивная физкультура» для обучающихся 4</w:t>
      </w:r>
      <w:r>
        <w:rPr>
          <w:rFonts w:ascii="Times New Roman" w:hAnsi="Times New Roman" w:cs="Times New Roman"/>
          <w:sz w:val="24"/>
          <w:szCs w:val="24"/>
        </w:rPr>
        <w:t xml:space="preserve">б класса разработана в соответствии с требованиями ФГОС образования обучающихся с умеренной степенью умственной отсталости (интеллектуальными нарушениями), АООП школы (2 вариант), учебного плана и годов</w:t>
      </w:r>
      <w:r>
        <w:rPr>
          <w:rFonts w:ascii="Times New Roman" w:hAnsi="Times New Roman" w:cs="Times New Roman"/>
          <w:sz w:val="24"/>
          <w:szCs w:val="24"/>
        </w:rPr>
        <w:t xml:space="preserve">ого календарного графика на 2020-2021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уч.г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left="-284" w:firstLine="708"/>
        <w:jc w:val="bot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предмет представлен с 1 по 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 год обучения.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Всего</w:t>
      </w:r>
      <w:r>
        <w:rPr>
          <w:rFonts w:ascii="Times New Roman" w:hAnsi="Times New Roman" w:cs="Times New Roman"/>
          <w:sz w:val="24"/>
          <w:szCs w:val="24"/>
        </w:rPr>
        <w:t xml:space="preserve"> на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Адаптивная физкультура» в 4б классе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68 часов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неделю, количество учебных недель в учебном году 34:</w:t>
      </w:r>
      <w:r/>
    </w:p>
    <w:p>
      <w:pPr>
        <w:ind w:left="-284"/>
        <w:jc w:val="both"/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четверть –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 xml:space="preserve">уроков;</w:t>
      </w:r>
      <w:r/>
    </w:p>
    <w:p>
      <w:pPr>
        <w:ind w:left="-284"/>
        <w:jc w:val="both"/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 – 7</w:t>
      </w:r>
      <w:r>
        <w:rPr>
          <w:rFonts w:ascii="Times New Roman" w:hAnsi="Times New Roman" w:cs="Times New Roman"/>
          <w:sz w:val="24"/>
          <w:szCs w:val="24"/>
        </w:rPr>
        <w:t xml:space="preserve"> уроков;</w:t>
      </w:r>
      <w:r/>
    </w:p>
    <w:p>
      <w:pPr>
        <w:ind w:left="-284"/>
        <w:jc w:val="both"/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четверть – 11</w:t>
      </w:r>
      <w:r>
        <w:rPr>
          <w:rFonts w:ascii="Times New Roman" w:hAnsi="Times New Roman" w:cs="Times New Roman"/>
          <w:sz w:val="24"/>
          <w:szCs w:val="24"/>
        </w:rPr>
        <w:t xml:space="preserve"> уроков;</w:t>
      </w:r>
      <w:r/>
    </w:p>
    <w:p>
      <w:pPr>
        <w:ind w:left="-284"/>
        <w:jc w:val="both"/>
        <w:spacing w:lineRule="auto" w:lin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 – 7</w:t>
      </w:r>
      <w:r>
        <w:rPr>
          <w:rFonts w:ascii="Times New Roman" w:hAnsi="Times New Roman" w:cs="Times New Roman"/>
          <w:sz w:val="24"/>
          <w:szCs w:val="24"/>
        </w:rPr>
        <w:t xml:space="preserve"> уроков.</w:t>
      </w:r>
      <w:r/>
    </w:p>
    <w:p>
      <w:pPr>
        <w:ind w:left="-284"/>
        <w:jc w:val="bot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284" w:firstLine="709"/>
        <w:spacing w:lineRule="auto" w:line="360" w:after="20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Цель обучения</w:t>
      </w:r>
      <w:r>
        <w:rPr>
          <w:rFonts w:ascii="Times New Roman" w:hAnsi="Times New Roman" w:cs="Times New Roman" w:eastAsia="Calibri"/>
          <w:sz w:val="24"/>
          <w:szCs w:val="24"/>
        </w:rPr>
        <w:t xml:space="preserve">  – подготовка обучающихся к самостоятельной жизни на основе повышения уровня психофизического развития и совершенствования индивидуальных двигательных возможностей, комплексной коррекции нарушений развития.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Разнородность состава учащихся начального звена по психическим, двигательным и физическим данным выдвигает ряд конкретных </w:t>
      </w:r>
      <w:r>
        <w:rPr>
          <w:rFonts w:ascii="Times New Roman" w:hAnsi="Times New Roman" w:cs="Times New Roman" w:eastAsia="Times New Roman"/>
          <w:b/>
          <w:color w:val="00000A"/>
          <w:sz w:val="24"/>
          <w:szCs w:val="24"/>
          <w:lang w:eastAsia="ru-RU"/>
        </w:rPr>
        <w:t xml:space="preserve">задач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физического воспитания: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коррекция нарушений физического развития;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формирование двигательных умений и навыков;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развитие двигательных способностей в процессе обучения;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укрепление здоровья и закаливание организма, формирование правильной осанки;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раскрытие возможных избирательных способностей и интересов ребенка для освоения доступных видов спортивно-физкультурной деятельности;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формирование и воспитание гигиенических навыков при выполнении физических упражнений;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формирование установки на сохранение и укрепление здоровья, навыков здорового и безопасного образа жизни;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поддержание устойчивой физической работоспособности на достигнутом уровне;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формирование познавательных интересов, сообщение доступных теоретических сведений по физической культуре;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воспитание устойчивого интереса к занятиям физическими упражнениями; </w:t>
      </w:r>
      <w:r/>
    </w:p>
    <w:p>
      <w:pPr>
        <w:ind w:left="-284" w:firstLine="709"/>
        <w:spacing w:lineRule="auto" w:line="360" w:after="0"/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― воспитание нравственных, морально-волевых качеств (настойчивости, смелости), навыков культурного поведения; 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Физическая культура является составной частью образовательного процесса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обучающихся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с умственной отсталостью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  <w:r/>
    </w:p>
    <w:p>
      <w:pPr>
        <w:ind w:left="-284" w:firstLine="709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Программой предусмотрены следующие виды работы: </w:t>
      </w:r>
      <w:r/>
    </w:p>
    <w:p>
      <w:pPr>
        <w:ind w:left="-284" w:firstLine="709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Беседы о содержании и значении физических упражнений для повышения качества здоровья и коррекции нарушенных функций;</w:t>
      </w:r>
      <w:r/>
    </w:p>
    <w:p>
      <w:pPr>
        <w:ind w:left="-284" w:firstLine="709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Выполнение физических упражнений на основе показа учителя;</w:t>
      </w:r>
      <w:r/>
    </w:p>
    <w:p>
      <w:pPr>
        <w:ind w:left="-284" w:firstLine="709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Выполнение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физических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упражнений без зрительного сопровождения, под словесную инструкцию учителя; </w:t>
      </w:r>
      <w:r/>
    </w:p>
    <w:p>
      <w:pPr>
        <w:ind w:left="-284" w:firstLine="709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Самостоятельное выполнение упражнений;</w:t>
      </w:r>
      <w:r/>
    </w:p>
    <w:p>
      <w:pPr>
        <w:ind w:left="-284" w:firstLine="709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Занятия в тренирующем режиме;</w:t>
      </w:r>
      <w:r/>
    </w:p>
    <w:p>
      <w:pPr>
        <w:ind w:left="-284" w:firstLine="709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</w:t>
      </w:r>
      <w:r/>
    </w:p>
    <w:p>
      <w:pPr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A"/>
          <w:sz w:val="24"/>
          <w:szCs w:val="24"/>
          <w:lang w:eastAsia="ru-RU"/>
        </w:rPr>
        <w:t xml:space="preserve">Содержание программы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отражено в пяти разделах:</w:t>
      </w:r>
      <w:r/>
    </w:p>
    <w:p>
      <w:pPr>
        <w:numPr>
          <w:ilvl w:val="0"/>
          <w:numId w:val="6"/>
        </w:numPr>
        <w:contextualSpacing w:val="true"/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«Знания о физической культуре», </w:t>
      </w:r>
      <w:r/>
    </w:p>
    <w:p>
      <w:pPr>
        <w:numPr>
          <w:ilvl w:val="0"/>
          <w:numId w:val="6"/>
        </w:numPr>
        <w:contextualSpacing w:val="true"/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«Гимнастика», </w:t>
      </w:r>
      <w:r/>
    </w:p>
    <w:p>
      <w:pPr>
        <w:numPr>
          <w:ilvl w:val="0"/>
          <w:numId w:val="6"/>
        </w:numPr>
        <w:contextualSpacing w:val="true"/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«Легкая атлетика»,</w:t>
      </w:r>
      <w:r/>
    </w:p>
    <w:p>
      <w:pPr>
        <w:numPr>
          <w:ilvl w:val="0"/>
          <w:numId w:val="6"/>
        </w:numPr>
        <w:contextualSpacing w:val="true"/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«Лыжная подготовка»,</w:t>
      </w:r>
      <w:r/>
    </w:p>
    <w:p>
      <w:pPr>
        <w:numPr>
          <w:ilvl w:val="0"/>
          <w:numId w:val="6"/>
        </w:numPr>
        <w:contextualSpacing w:val="true"/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«Подвижные игры». </w:t>
      </w:r>
      <w:r/>
    </w:p>
    <w:p>
      <w:pPr>
        <w:contextualSpacing w:val="true"/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Каждый из перечисленных разделов включает некоторые теоретические сведения и материал для практической подготовки обучающихся. </w:t>
      </w:r>
      <w:r/>
    </w:p>
    <w:p>
      <w:pPr>
        <w:contextualSpacing w:val="true"/>
        <w:ind w:left="-284"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В период   дистанционного обучения программа будет реализовываться с помощью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интернет-платформы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Zoom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,  а также через приложения-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мессенджер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Viber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WhatsApp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(посредством сообщений или видео-звонков).  Для учащихся будут разработаны задания для работы в режимах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on-line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off-line</w:t>
      </w:r>
      <w:r>
        <w:rPr>
          <w:rFonts w:ascii="Times New Roman" w:hAnsi="Times New Roman" w:cs="Times New Roman" w:eastAsia="Times New Roman"/>
          <w:color w:val="00000A"/>
          <w:sz w:val="24"/>
          <w:szCs w:val="24"/>
          <w:lang w:eastAsia="ru-RU"/>
        </w:rPr>
        <w:t xml:space="preserve">.</w:t>
      </w:r>
      <w:r/>
    </w:p>
    <w:p>
      <w:pPr>
        <w:ind w:left="-28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-28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-28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-28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24"/>
        <w:ind w:left="-284" w:firstLine="851"/>
        <w:jc w:val="bot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в 4б классе являются:</w:t>
      </w:r>
      <w:r/>
    </w:p>
    <w:p>
      <w:pPr>
        <w:pStyle w:val="624"/>
        <w:numPr>
          <w:ilvl w:val="0"/>
          <w:numId w:val="9"/>
        </w:numPr>
        <w:ind w:left="567" w:hanging="425"/>
        <w:jc w:val="both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включение учащихся  в общение и взаимодействие со сверстниками на принципах уважения и доброжелательности, взаимопомощи и сопереживания;</w:t>
      </w:r>
      <w:r/>
    </w:p>
    <w:p>
      <w:pPr>
        <w:pStyle w:val="624"/>
        <w:numPr>
          <w:ilvl w:val="0"/>
          <w:numId w:val="9"/>
        </w:numPr>
        <w:ind w:left="567" w:hanging="425"/>
        <w:jc w:val="both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 положительных качеств личности и управление своими эмоциями в различных (нестандартных) ситуациях и условиях;</w:t>
      </w:r>
      <w:r/>
    </w:p>
    <w:p>
      <w:pPr>
        <w:pStyle w:val="624"/>
        <w:numPr>
          <w:ilvl w:val="0"/>
          <w:numId w:val="9"/>
        </w:numPr>
        <w:ind w:left="567" w:hanging="425"/>
        <w:jc w:val="both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дисциплинированности, трудолюбия и упорства в достижении поставленных целей;</w:t>
      </w:r>
      <w:r/>
    </w:p>
    <w:p>
      <w:pPr>
        <w:pStyle w:val="624"/>
        <w:numPr>
          <w:ilvl w:val="0"/>
          <w:numId w:val="9"/>
        </w:numPr>
        <w:ind w:left="567" w:hanging="425"/>
        <w:jc w:val="both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бескорыстной помощи своим сверстникам, находить с ними общий язык и общие интересы.</w:t>
      </w:r>
      <w:r/>
    </w:p>
    <w:p>
      <w:pPr>
        <w:ind w:left="567" w:hanging="42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в 4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-м классе являются следующие умения:</w:t>
      </w:r>
      <w:r/>
    </w:p>
    <w:p>
      <w:pPr>
        <w:pStyle w:val="621"/>
        <w:numPr>
          <w:ilvl w:val="0"/>
          <w:numId w:val="7"/>
        </w:num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выполнение корригирующих упражнений в постановке головы, плеч, позвоночного столба, положения тела (стоя, сидя, лёжа), упражнениях для укрепления мышечного корсета;  </w:t>
      </w:r>
      <w:r/>
    </w:p>
    <w:p>
      <w:pPr>
        <w:pStyle w:val="621"/>
        <w:numPr>
          <w:ilvl w:val="0"/>
          <w:numId w:val="7"/>
        </w:num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представления о двигательных действиях;</w:t>
      </w:r>
      <w:r/>
    </w:p>
    <w:p>
      <w:pPr>
        <w:pStyle w:val="621"/>
        <w:numPr>
          <w:ilvl w:val="0"/>
          <w:numId w:val="7"/>
        </w:num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знание строевых команд; </w:t>
      </w:r>
      <w:r/>
    </w:p>
    <w:p>
      <w:pPr>
        <w:pStyle w:val="621"/>
        <w:numPr>
          <w:ilvl w:val="0"/>
          <w:numId w:val="7"/>
        </w:num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представления об организации занятий по физической культуре с целевой направленностью на развитие быстроты, выносливости, силы, координации; </w:t>
      </w:r>
      <w:r/>
    </w:p>
    <w:p>
      <w:pPr>
        <w:pStyle w:val="621"/>
        <w:numPr>
          <w:ilvl w:val="0"/>
          <w:numId w:val="7"/>
        </w:num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представление о видах двигательной активности, направленных на преимущественное развитие основных физических каче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ств в пр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оцессе участия в подвижных играх;  </w:t>
      </w:r>
      <w:r/>
    </w:p>
    <w:p>
      <w:pPr>
        <w:pStyle w:val="621"/>
        <w:numPr>
          <w:ilvl w:val="0"/>
          <w:numId w:val="7"/>
        </w:num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представления о способах организации и проведения подвижных игр;   знакомство с правилами, техникой выполнения двигательных действий;</w:t>
      </w:r>
      <w:r/>
    </w:p>
    <w:p>
      <w:pPr>
        <w:pStyle w:val="621"/>
        <w:numPr>
          <w:ilvl w:val="0"/>
          <w:numId w:val="7"/>
        </w:num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left="567" w:right="-15" w:hanging="42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right="-1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right="-1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right="-1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right="-15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Система контроля и критерии оценки уровня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учащихся: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имеет </w:t>
      </w:r>
      <w:r>
        <w:rPr>
          <w:rFonts w:ascii="Times New Roman" w:hAnsi="Times New Roman" w:cs="Times New Roman"/>
          <w:sz w:val="24"/>
          <w:szCs w:val="24"/>
        </w:rPr>
        <w:t xml:space="preserve">безотметочную</w:t>
      </w:r>
      <w:r>
        <w:rPr>
          <w:rFonts w:ascii="Times New Roman" w:hAnsi="Times New Roman" w:cs="Times New Roman"/>
          <w:sz w:val="24"/>
          <w:szCs w:val="24"/>
        </w:rPr>
        <w:t xml:space="preserve"> систему прохождения материала.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20"/>
        <w:tblW w:w="0" w:type="auto"/>
        <w:tblLook w:val="04A0" w:firstRow="1" w:lastRow="0" w:firstColumn="1" w:lastColumn="0" w:noHBand="0" w:noVBand="1"/>
      </w:tblPr>
      <w:tblGrid>
        <w:gridCol w:w="3322"/>
        <w:gridCol w:w="3161"/>
        <w:gridCol w:w="3088"/>
      </w:tblGrid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контроля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и методы контроля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</w:t>
            </w:r>
            <w:r/>
          </w:p>
        </w:tc>
      </w:tr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речи на начало года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неделя сентября</w:t>
            </w:r>
            <w:r/>
          </w:p>
        </w:tc>
      </w:tr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Творение и практические работы, наблюдение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учебного года</w:t>
            </w:r>
            <w:r/>
          </w:p>
        </w:tc>
      </w:tr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практические работы, наблюдение, диагностика уровня развития речи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учебного года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Текущая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 аттестация обучающихся включает в себя полугодовое оценивание результатов освоения предмета «Физическая культура».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Промежуточная 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(годовая) аттестация представляет собой оценку результатов освоения дисциплины «Физическая культура» по итогам учебного года.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Показатели </w:t>
      </w: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оценки достижений обучающегося планируемых результатов освоения курса</w:t>
      </w: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: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  <w:t xml:space="preserve">Уровни освоения (выполнения) действий / операций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  <w:t xml:space="preserve">Пассивное участие / соучастие.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отказ от выполнения действия / протест – 0 баллов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действие выполняется взрослым (ребенок позволяет что-либо сделать с ним) – 1 балл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  <w:t xml:space="preserve">Активное участие/действие выполняется ребёнком: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со значительной помощью взрослого – 2 балла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с частичной помощью взрослого  - 3 балл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по подражанию (П)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 по образцу (О)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самостоятельно с ошибками - 4 балла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самостоятельно без ошибок – 5 баллов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  <w:t xml:space="preserve">Сформированность</w:t>
      </w:r>
      <w:r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  <w:t xml:space="preserve"> представлений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не выявить наличие представлений (?)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представление отсутствует – 0 баллов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использование по прямой подсказке – 2 балла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использование с косвенной подсказкой (изображение) – 3 балла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самостоятельное использование с ошибками - 4 балла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самостоятельное использование без ошибок (представление сформировано) – 5 баллов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  <w:t xml:space="preserve">Узнавание объекта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не узнает объект – 0 баллов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со значительной помощью взрослого – 2 балла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с частичной помощью взрослого – 3 балла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узнает объект – 5 баллов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u w:val="single"/>
          <w:lang w:eastAsia="ru-RU"/>
        </w:rPr>
        <w:t xml:space="preserve">Реакция на воздействие: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негативная реакция – 0 баллов (НГ)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нейтральная реакция -  1 балл (НР)</w:t>
      </w:r>
      <w:r/>
    </w:p>
    <w:p>
      <w:pPr>
        <w:ind w:firstLine="709"/>
        <w:spacing w:lineRule="auto" w:line="360"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- положительная реакция – 3 балла (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ПР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)</w:t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Для реализации программы по предмету «Физическая культура» необходимо специальное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материально-технического оснащение,</w:t>
      </w:r>
      <w:r>
        <w:rPr>
          <w:rFonts w:ascii="Times New Roman" w:hAnsi="Times New Roman" w:cs="Times New Roman" w:eastAsia="Calibri"/>
          <w:sz w:val="24"/>
          <w:szCs w:val="24"/>
        </w:rPr>
        <w:t xml:space="preserve"> включающее спортивный инвентарь: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лыжи, волейбольные мячи</w:t>
      </w:r>
      <w:r>
        <w:rPr>
          <w:rFonts w:ascii="Times New Roman" w:hAnsi="Times New Roman" w:cs="Times New Roman" w:eastAsia="Calibri"/>
          <w:sz w:val="24"/>
          <w:szCs w:val="24"/>
        </w:rPr>
        <w:t xml:space="preserve">, б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аскетбольные мячи</w:t>
      </w:r>
      <w:r>
        <w:rPr>
          <w:rFonts w:ascii="Times New Roman" w:hAnsi="Times New Roman" w:cs="Times New Roman" w:eastAsia="Calibri"/>
          <w:sz w:val="24"/>
          <w:szCs w:val="24"/>
        </w:rPr>
        <w:t xml:space="preserve">, б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аскетбольные щиты</w:t>
      </w:r>
      <w:r>
        <w:rPr>
          <w:rFonts w:ascii="Times New Roman" w:hAnsi="Times New Roman" w:cs="Times New Roman" w:eastAsia="Calibri"/>
          <w:sz w:val="24"/>
          <w:szCs w:val="24"/>
        </w:rPr>
        <w:t xml:space="preserve">, 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еннисные мячи</w:t>
      </w:r>
      <w:r>
        <w:rPr>
          <w:rFonts w:ascii="Times New Roman" w:hAnsi="Times New Roman" w:cs="Times New Roman" w:eastAsia="Calibri"/>
          <w:sz w:val="24"/>
          <w:szCs w:val="24"/>
        </w:rPr>
        <w:t xml:space="preserve">, 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екундомер, гимнастические маты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,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 гимнастический мост 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ренажеры,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еговая дорожка, гимнастические обручи, футбольные мячи, набивные мячи, скакалки, гимнастические палки,  дуги, гимнастические скамейки, малые мячи, бадминтон,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воланчики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</w:t>
      </w:r>
      <w:r/>
    </w:p>
    <w:p>
      <w:pPr>
        <w:jc w:val="both"/>
        <w:spacing w:lineRule="auto" w:line="36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</w:t>
      </w:r>
      <w:r/>
    </w:p>
    <w:tbl>
      <w:tblPr>
        <w:tblStyle w:val="62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17"/>
        <w:gridCol w:w="1814"/>
        <w:gridCol w:w="1923"/>
        <w:gridCol w:w="1374"/>
      </w:tblGrid>
      <w:tr>
        <w:trPr>
          <w:trHeight w:val="387"/>
        </w:trPr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Издательство</w:t>
            </w:r>
            <w:r/>
          </w:p>
        </w:tc>
        <w:tc>
          <w:tcPr>
            <w:tcW w:w="13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издания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способностей детей</w:t>
            </w:r>
            <w:r/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Викулова А.Д.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ВЛАДОС-ПРЕСС</w:t>
            </w:r>
            <w:r/>
          </w:p>
        </w:tc>
        <w:tc>
          <w:tcPr>
            <w:tcW w:w="13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2002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/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Подготовительный, 1-4 класс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В. В.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</w:t>
            </w:r>
            <w:r/>
          </w:p>
        </w:tc>
        <w:tc>
          <w:tcPr>
            <w:tcW w:w="13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образования учащихся с умеренной и тяжелой умственной отсталостью</w:t>
            </w:r>
            <w:r/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Л.Б., Яковлева Н. Н.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ЦДК проф.</w:t>
            </w:r>
            <w:r/>
          </w:p>
        </w:tc>
        <w:tc>
          <w:tcPr>
            <w:tcW w:w="13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</w:t>
            </w:r>
            <w:bookmarkEnd w:id="0"/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rPr>
          <w:rFonts w:ascii="Times New Roman" w:hAnsi="Times New Roman" w:cs="Times New Roman"/>
          <w:b/>
          <w:bCs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Календарно-тематическое планирование </w:t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  <w:lang w:val="en-US"/>
        </w:rPr>
        <w:t xml:space="preserve">I</w:t>
      </w: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  <w:t xml:space="preserve"> четверть (18 ч.)</w:t>
      </w:r>
      <w:r/>
    </w:p>
    <w:tbl>
      <w:tblPr>
        <w:tblW w:w="14654" w:type="dxa"/>
        <w:jc w:val="center"/>
        <w:tblInd w:w="-14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6"/>
        <w:gridCol w:w="5320"/>
        <w:gridCol w:w="992"/>
        <w:gridCol w:w="6532"/>
      </w:tblGrid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Дата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Тема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Кол-во часов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Виды учебной деятельности</w:t>
            </w:r>
            <w:r/>
          </w:p>
        </w:tc>
      </w:tr>
      <w:tr>
        <w:trPr>
          <w:jc w:val="center"/>
        </w:trPr>
        <w:tc>
          <w:tcPr>
            <w:gridSpan w:val="5"/>
            <w:tcW w:w="146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Знание о физической культуре (1ч)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  <w:lang w:val="en-US"/>
              </w:rPr>
              <w:t xml:space="preserve">01.09.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ind w:right="17" w:firstLine="21"/>
              <w:spacing w:lineRule="auto" w:line="276" w:after="20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 на уроке физической культуры.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Значение физических упражнений для здоровья человека. Осанка.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ind w:right="17" w:firstLine="21"/>
              <w:spacing w:lineRule="auto" w:line="276" w:after="200"/>
              <w:rPr>
                <w:rFonts w:ascii="Times New Roman" w:hAnsi="Times New Roman" w:cs="Times New Roman" w:eastAsia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Формирование понятия о предварительной и исполнительной командах. Предупреждение травм во время занятий. Понятия: физическая культура, физическое воспитание.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Беседа на тему «Безопасность на уроке».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gridSpan w:val="5"/>
            <w:tcW w:w="146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Лёгкая атлетика (10 ч)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03.09.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 по лёгкой атлетике. Название снарядов. Построение. Ходьба с высоким подниманием бедра.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ТБ. Называние имеющихся в зале снарядов: гимнастическая скамейка, шведская стенка, перекладины, маты. Выполнение техники ходьбы с высоким подниманием бедра. 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08.09.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Ходьба с перешагиванием предметов по разметке.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техники ходьбы с перешагиванием предметов.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10.09.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Бег на месте с высоким подниманием бедра.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техники бега на месте.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15.09.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Равномерный бег до 3 мин. Медленный бег до 2 мин.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техники бега.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17.09.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на месте; с поворотом на 90</w:t>
            </w:r>
            <w:r>
              <w:rPr>
                <w:rFonts w:ascii="Symbol" w:hAnsi="Symbol" w:cs="Symbol" w:eastAsia="Symbol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; 180</w:t>
            </w:r>
            <w:r>
              <w:rPr>
                <w:rFonts w:ascii="Symbol" w:hAnsi="Symbol" w:cs="Symbol" w:eastAsia="Symbol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прыжков на месте с поворотом.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22.09.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в длину с шагом; с небольшого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разбега.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прыжков в длину с шагом, с разбега.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24.09.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в высоту с шага и разбега; с прямого угла.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прыжков в высоту с шага и разбега.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29.09.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Метание малого мяча по горизонтальной и вертикальной цели.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техники метания малого мяча.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01.10.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Броски большого мяча двумя руками из-за головы в парах.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броска большого мяча двумя руками из-за головы.</w:t>
            </w:r>
            <w:r/>
          </w:p>
        </w:tc>
      </w:tr>
      <w:tr>
        <w:trPr>
          <w:jc w:val="center"/>
        </w:trPr>
        <w:tc>
          <w:tcPr>
            <w:gridSpan w:val="5"/>
            <w:tcW w:w="146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Подвижные игры (8 ч)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06.10.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 во время занятий подвижными играми. Игра «Вызов номеров».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ТБ. Беседа на тему «Безопасность во время занятий подвижными играми». Изучение правила подвижную игру «Вызов номеров».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08.10.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«Шишки, желуди, орехи».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правила подвижную игру «Шишки, желуди, орехи».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13.10.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«Невод».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правила подвижную игру «Невод».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15.10.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«Заяц без дома».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правила подвижную игру «Заяц без дома».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20.10.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«Пустое место».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правила подвижную игру «Пустое место».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22.10.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«Космонавты».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правила подвижную игру «Космонавты».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27.10.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«Мышеловка».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правила подвижную игру «Мышеловка».</w:t>
            </w:r>
            <w:r/>
          </w:p>
        </w:tc>
      </w:tr>
      <w:tr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29.10.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«Кто быстрее?».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65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правила подвижную игру «Кто быстрее?».</w:t>
            </w:r>
            <w:r/>
          </w:p>
        </w:tc>
      </w:tr>
    </w:tbl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  <w:lang w:val="en-US"/>
        </w:rPr>
        <w:t xml:space="preserve">II</w:t>
      </w: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  <w:t xml:space="preserve"> четверть (14 ч.)</w:t>
      </w:r>
      <w:r/>
    </w:p>
    <w:tbl>
      <w:tblPr>
        <w:tblW w:w="0" w:type="auto"/>
        <w:jc w:val="center"/>
        <w:tblInd w:w="-14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53"/>
        <w:gridCol w:w="6096"/>
        <w:gridCol w:w="1241"/>
        <w:gridCol w:w="5435"/>
      </w:tblGrid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Дата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Тема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Кол-во часов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Виды учебной деятельности</w:t>
            </w:r>
            <w:r/>
          </w:p>
        </w:tc>
      </w:tr>
      <w:tr>
        <w:trPr>
          <w:jc w:val="center"/>
        </w:trPr>
        <w:tc>
          <w:tcPr>
            <w:gridSpan w:val="5"/>
            <w:tcW w:w="1472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Гимнастика (14 ч) 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456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19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17.11.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 во время занятий гимнастикой. Комплекс УГГ.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ТБ. Беседа на тему «Безопасность на уроке». Изучение комплекса УГГ (утренней гигиенической гимнастики)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20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19.11.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Основные положения рук и ног, туловища с выполнением упражнений на месте.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упражнений на вертикальное и горизонтальное положение рук, ног и туловища.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21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24.11.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Упражнения, формирующие правильную осанку. Дыхательные упражнения.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упражнения на осанку; дыхательные упражнения.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22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26.11.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ind w:right="3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Простые комплексы общеразвивающих и корригирующих упражнений.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общеразвивающие и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коррегирующие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упражнения.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23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01.12.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Комплекс упражнений с гимнастическими палками.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упражнения с гимнастическими палками.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24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03.12.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Комплекс упражнений с большим и малым мячом.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комплекса упражнений с большим и малым мячом.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25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08.12.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Комплекс упражнений со скакалками.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упражнения со скакалкой.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26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10.12.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со скакалкой в равномерном темпе.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прыжков со скакалкой.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27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15.12.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Лазание по наклонной гимнастической скамейке.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Лазание по наклонной скамейке.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28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17.12.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Упражнение в равновесии с перешагиванием предметов.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упражнений в равновесии с перешагиванием предметов.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29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22.12.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Вис на согнутых руках.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Выполнение виса на согнутых руках.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30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en-US"/>
              </w:rPr>
              <w:t xml:space="preserve">24.12.</w:t>
            </w:r>
            <w:bookmarkStart w:id="1" w:name="_GoBack"/>
            <w:r/>
            <w:bookmarkEnd w:id="1"/>
            <w:r/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Вис на гимнастической стенке.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Выполнение виса на гимнастической стенке.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31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12.01.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Упор на гимнастической стенке в положении стоя, меняя рейки.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упора на гимнастической стенке.</w:t>
            </w:r>
            <w:r/>
          </w:p>
        </w:tc>
      </w:tr>
      <w:tr>
        <w:trPr>
          <w:jc w:val="center"/>
        </w:trPr>
        <w:tc>
          <w:tcPr>
            <w:tcW w:w="498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32</w:t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14.01.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Ходьба по гимнастической скамейке с предметом.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4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приседаний на гимнастической стенке.</w:t>
            </w:r>
            <w:r/>
          </w:p>
        </w:tc>
      </w:tr>
    </w:tbl>
    <w:p>
      <w:pPr>
        <w:jc w:val="center"/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  <w:lang w:val="en-US"/>
        </w:rPr>
        <w:t xml:space="preserve">III</w:t>
      </w: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  <w:t xml:space="preserve"> четверть (22 ч.)</w:t>
      </w:r>
      <w:r/>
    </w:p>
    <w:tbl>
      <w:tblPr>
        <w:tblW w:w="14884" w:type="dxa"/>
        <w:tblInd w:w="-3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89"/>
        <w:gridCol w:w="6095"/>
        <w:gridCol w:w="1276"/>
        <w:gridCol w:w="5528"/>
      </w:tblGrid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№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Дата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Тема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Кол-во часов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Виды учебной деятельности</w:t>
            </w:r>
            <w:r/>
          </w:p>
        </w:tc>
      </w:tr>
      <w:tr>
        <w:trPr/>
        <w:tc>
          <w:tcPr>
            <w:gridSpan w:val="5"/>
            <w:tcW w:w="1488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Лыжная подготовка (13 ч) 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33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19.01.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ТБ. Правила поведения на уроках лыжной подготовки. Лыжный инвентарь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ТБ. Беседа на тему «Безопасность на уроке». Знакомство с лыжным инвентарем. 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34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21.01.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Элементарные понятия о ходьбе и передвижении на лыжах.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Упражнения и игры на переступание и перешагивание на месте. 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35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26.01.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Одежда и обувь лыжника.</w:t>
            </w:r>
            <w:r>
              <w:rPr>
                <w:rFonts w:ascii="Times New Roman" w:hAnsi="Times New Roman" w:cs="Times New Roman" w:eastAsia="Times New Roman"/>
                <w:color w:val="00000A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z w:val="28"/>
                <w:szCs w:val="28"/>
                <w:lang w:eastAsia="ru-RU"/>
              </w:rPr>
              <w:t xml:space="preserve">Упражнение в зале: снимание и одевание ботинок.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Упражнения и игры на переступание и перешагивание на месте. Обучение надеванию лыж и одежды для занятий лыжной подготовкой на улице.  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36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28.01.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Техническое выполнение одношажного хода.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Правильное техническое выполнение одношажного хода.</w:t>
            </w:r>
            <w:r>
              <w:rPr>
                <w:rFonts w:ascii="Times New Roman" w:hAnsi="Times New Roman" w:cs="Times New Roman" w:eastAsia="Times New Roman"/>
                <w:color w:val="00000A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z w:val="28"/>
                <w:szCs w:val="28"/>
                <w:lang w:eastAsia="ru-RU"/>
              </w:rPr>
              <w:t xml:space="preserve">Выполнение строевых команд. 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37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02.02.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Техническое выполнение одношажного хода.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Правильное техническое выполнение одношажного хода.</w:t>
            </w:r>
            <w:r>
              <w:rPr>
                <w:rFonts w:ascii="Times New Roman" w:hAnsi="Times New Roman" w:cs="Times New Roman" w:eastAsia="Times New Roman"/>
                <w:color w:val="00000A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z w:val="28"/>
                <w:szCs w:val="28"/>
                <w:lang w:eastAsia="ru-RU"/>
              </w:rPr>
              <w:t xml:space="preserve">Выполнение строевых команд.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38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04.02.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Техническое выполнение одношажного хода.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  <w:shd w:val="clear" w:fill="FFFFFF" w:color="FFFFFF"/>
              </w:rPr>
              <w:t xml:space="preserve">Тренировка  в построении  с лыжами в руках, на лыжах, в переноске лыж, одевание лыж. Подвижная игра «По местам».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39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09.02.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Освоение навыков ходьбы на лыжах.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Повторение ступающего шага. Ходьба и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повороты приставными шагами. Передвижение скользящим шагом, без помощи палок.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Подвижная игра без лыж «Прыгаем до елки», «Перестрелка».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40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11.02.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Развитие координационных способностей при  ходьбе на лыжах.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Продвижение скользящим шагом.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Прохождение дистанции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Повороты на месте переступанием вокруг носков и пяток. Падению на бок, на месте и в движении под уклон. Подвижная игра «День и ночь».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41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16.02.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Совершенствование умения передвижения скользящим шагом.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Совершенствование умения передвижения скользящим шагом  до 200 метров.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Подвижная  игра «Охотники и олени».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 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42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18.02.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ind w:right="3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Развитие ловкости.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Освоение техники лыжных ходов без палок и с палками.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43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25.02.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Развитие координационных способностей при  ходьбе на лыжах.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Продвижение скользящим шагом.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Прохождение дистанции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Падение на бок.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Подвижная игра «День и ночь».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44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02.03.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Совершенствование умения передвижения скользящим шагом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Совершенствование умения передвижения скользящим шагом  до 200 метров.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Подвижная  игра «Охотники и олени».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 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45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04.03.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Техника работы рук в шагах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Совершенствование техники передвижения на лыжах с палками и без. Торможения падением. Техника работы рук в шагах</w:t>
            </w:r>
            <w:r/>
          </w:p>
        </w:tc>
      </w:tr>
      <w:tr>
        <w:trPr/>
        <w:tc>
          <w:tcPr>
            <w:gridSpan w:val="5"/>
            <w:tcW w:w="1488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Подвижные игры (9 ч)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46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09.03.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Повторный инструктаж по ТБ во время занятий играми. Игра «Шишки, желуди, орехи».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ТБ. Беседа на тему «Безопасность на уроке».  Изучение правил подвижных игр.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47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11.03.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«Невод».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48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16.03.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«Пустое место».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49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18.03.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«Космонавты».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50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23.03.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«Мышеловка».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51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25.03.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«Кто быстрее?».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52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6.04.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«Невод».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53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8.04.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«Пустое место».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54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13.04.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«Космонавты».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456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</w:tbl>
    <w:p>
      <w:pPr>
        <w:spacing w:lineRule="auto" w:line="276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четверть (14 ч.)</w:t>
      </w:r>
      <w:r/>
    </w:p>
    <w:tbl>
      <w:tblPr>
        <w:tblW w:w="14992" w:type="dxa"/>
        <w:tblInd w:w="-14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6095"/>
        <w:gridCol w:w="1276"/>
        <w:gridCol w:w="5528"/>
      </w:tblGrid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Дата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Тема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Кол-во часов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Виды учебной деятельности</w:t>
            </w:r>
            <w:r/>
          </w:p>
        </w:tc>
      </w:tr>
      <w:tr>
        <w:trPr/>
        <w:tc>
          <w:tcPr>
            <w:gridSpan w:val="5"/>
            <w:tcW w:w="14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Лёгкая атлетика (11 ч)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15.04.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Повторный инструктаж по ТБ по лёгкой атлетике. Разновидности ходьбы.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Инструктаж по ТБ. Беседа на тему «Безопасность на уроке». Выполнение разновидностей ходьбы.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20.04.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Ходьба с высоким подниманием бедра.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Корректировка техники ходьбы.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22.04.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через препятствия. Ходьба с перешагиванием предметов.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техники прыжка через препятствия.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27.04.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Бег на месте с высоким подниманием бедра.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Корректировка техники бега с подниманием бедра.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29.04.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Равномерный бег до 3 мин. Медленный бег до 2 мин.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Корректировка техники равномерного бега.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11.05.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на месте и с поворотом на 90</w:t>
            </w:r>
            <w:r>
              <w:rPr>
                <w:rFonts w:ascii="Symbol" w:hAnsi="Symbol" w:cs="Symbol" w:eastAsia="Symbol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и 180</w:t>
            </w:r>
            <w:r>
              <w:rPr>
                <w:rFonts w:ascii="Symbol" w:hAnsi="Symbol" w:cs="Symbol" w:eastAsia="Symbol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Корректировка техники прыжка с поворотом.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11.05.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в длину с места.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Выполнение прыжка в длину с места.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13.05.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в длину с шагом; с небольшого разбега.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Корректировка техники прыжка в длину с разбега.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13.05.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Прыжки в высоту с шага и разбега; с прямого угла.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Корректировка техники прыжка в высоту.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18.05.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Броски большого мяча двумя руками из-за головы в парах.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Корректировка техники броска большого мяча двумя руками.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20.05.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Метание малого мяча по горизонтальной и вертикальной цели.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Корректировка техники метания малого мяча.</w:t>
            </w:r>
            <w:r/>
          </w:p>
        </w:tc>
      </w:tr>
      <w:tr>
        <w:trPr/>
        <w:tc>
          <w:tcPr>
            <w:gridSpan w:val="5"/>
            <w:tcW w:w="14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</w:rPr>
              <w:t xml:space="preserve">Подвижные игры (3 ч)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25.05.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«Веселый обруч».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27.05.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Игра 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Хоп-стоп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  <w:tr>
        <w:trPr>
          <w:trHeight w:val="71"/>
        </w:trPr>
        <w:tc>
          <w:tcPr>
            <w:tcW w:w="676" w:type="dxa"/>
            <w:textDirection w:val="lrTb"/>
            <w:noWrap w:val="false"/>
          </w:tcPr>
          <w:p>
            <w:pPr>
              <w:ind w:right="-314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14"/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27.05.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Подвижные игры «Эстафеты».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1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Изучение правил подвижных игр. Выполнение подвижных игр.</w:t>
            </w:r>
            <w:r/>
          </w:p>
        </w:tc>
      </w:tr>
    </w:tbl>
    <w:p>
      <w:pPr>
        <w:ind w:right="-456"/>
        <w:spacing w:lineRule="auto" w:line="276" w:after="20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r/>
      <w:r/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00000A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-41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74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90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6"/>
    <w:next w:val="61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1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6"/>
    <w:next w:val="61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1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6"/>
    <w:next w:val="61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1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6"/>
    <w:next w:val="61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1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6"/>
    <w:next w:val="61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1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6"/>
    <w:next w:val="61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1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6"/>
    <w:next w:val="61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1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6"/>
    <w:next w:val="61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1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6"/>
    <w:next w:val="61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1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16"/>
    <w:next w:val="61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17"/>
    <w:link w:val="32"/>
    <w:uiPriority w:val="10"/>
    <w:rPr>
      <w:sz w:val="48"/>
      <w:szCs w:val="48"/>
    </w:rPr>
  </w:style>
  <w:style w:type="paragraph" w:styleId="34">
    <w:name w:val="Subtitle"/>
    <w:basedOn w:val="616"/>
    <w:next w:val="61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17"/>
    <w:link w:val="34"/>
    <w:uiPriority w:val="11"/>
    <w:rPr>
      <w:sz w:val="24"/>
      <w:szCs w:val="24"/>
    </w:rPr>
  </w:style>
  <w:style w:type="paragraph" w:styleId="36">
    <w:name w:val="Quote"/>
    <w:basedOn w:val="616"/>
    <w:next w:val="61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6"/>
    <w:next w:val="616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7"/>
    <w:link w:val="40"/>
    <w:uiPriority w:val="99"/>
  </w:style>
  <w:style w:type="paragraph" w:styleId="42">
    <w:name w:val="Footer"/>
    <w:basedOn w:val="61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7"/>
    <w:link w:val="42"/>
    <w:uiPriority w:val="99"/>
  </w:style>
  <w:style w:type="paragraph" w:styleId="44">
    <w:name w:val="Caption"/>
    <w:basedOn w:val="616"/>
    <w:next w:val="6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7"/>
    <w:uiPriority w:val="99"/>
    <w:unhideWhenUsed/>
    <w:rPr>
      <w:vertAlign w:val="superscript"/>
    </w:rPr>
  </w:style>
  <w:style w:type="paragraph" w:styleId="176">
    <w:name w:val="endnote text"/>
    <w:basedOn w:val="61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7"/>
    <w:uiPriority w:val="99"/>
    <w:semiHidden/>
    <w:unhideWhenUsed/>
    <w:rPr>
      <w:vertAlign w:val="superscript"/>
    </w:rPr>
  </w:style>
  <w:style w:type="paragraph" w:styleId="179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lineRule="auto" w:line="259" w:after="160"/>
    </w:p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table" w:styleId="620">
    <w:name w:val="Table Grid"/>
    <w:basedOn w:val="618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>
    <w:name w:val="List Paragraph"/>
    <w:basedOn w:val="616"/>
    <w:qFormat/>
    <w:uiPriority w:val="34"/>
    <w:pPr>
      <w:contextualSpacing w:val="true"/>
      <w:ind w:left="720"/>
    </w:pPr>
  </w:style>
  <w:style w:type="paragraph" w:styleId="622" w:customStyle="1">
    <w:name w:val="western"/>
    <w:basedOn w:val="6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23">
    <w:name w:val="Normal (Web)"/>
    <w:basedOn w:val="616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24">
    <w:name w:val="No Spacing"/>
    <w:qFormat/>
    <w:uiPriority w:val="1"/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Пётр Шутов</cp:lastModifiedBy>
  <cp:revision>1</cp:revision>
  <dcterms:modified xsi:type="dcterms:W3CDTF">2021-05-27T05:36:15Z</dcterms:modified>
</cp:coreProperties>
</file>