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jc w:val="center"/>
      </w:pPr>
      <w:r>
        <w:t xml:space="preserve">                </w:t>
      </w:r>
      <w:r>
        <w:rPr>
          <w:rFonts w:ascii="Times New Roman" w:hAnsi="Times New Roman" w:cs="Times New Roman"/>
        </w:rPr>
        <w:t xml:space="preserve">ГОУ ЯО  «Ярославская школа» №38</w:t>
      </w:r>
      <w:r/>
    </w:p>
    <w:p>
      <w:pPr>
        <w:pStyle w:val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ПМПк                                                          Утверждено приказом</w:t>
      </w:r>
      <w:r/>
    </w:p>
    <w:p>
      <w:pPr>
        <w:pStyle w:val="810"/>
        <w:ind w:left="4680" w:hanging="4680"/>
      </w:pPr>
      <w:r>
        <w:rPr>
          <w:rFonts w:ascii="Times New Roman" w:hAnsi="Times New Roman" w:cs="Times New Roman"/>
        </w:rPr>
        <w:t xml:space="preserve">_№46 от 15.10.2020__                                                       №_01-10/466_от_15.10.2020_                                                                               директор школы №38_____________Е.Г. Кислова  </w:t>
      </w:r>
      <w:r/>
    </w:p>
    <w:p>
      <w:pPr>
        <w:pStyle w:val="810"/>
      </w:pPr>
      <w:r>
        <w:t xml:space="preserve">                                                                                        </w:t>
      </w:r>
      <w:r/>
    </w:p>
    <w:p>
      <w:pPr>
        <w:pStyle w:val="810"/>
      </w:pPr>
      <w:r/>
      <w:r/>
    </w:p>
    <w:p>
      <w:pPr>
        <w:pStyle w:val="810"/>
        <w:jc w:val="center"/>
        <w:spacing w:lineRule="auto" w: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</w:t>
      </w:r>
      <w:r/>
    </w:p>
    <w:p>
      <w:pPr>
        <w:pStyle w:val="810"/>
        <w:jc w:val="center"/>
        <w:spacing w:lineRule="auto" w:line="360"/>
        <w:tabs>
          <w:tab w:val="clear" w:pos="708" w:leader="none"/>
          <w:tab w:val="left" w:pos="4410" w:leader="none"/>
        </w:tabs>
      </w:pPr>
      <w:r>
        <w:rPr>
          <w:rFonts w:ascii="Times New Roman" w:hAnsi="Times New Roman" w:cs="Times New Roman"/>
          <w:sz w:val="28"/>
          <w:szCs w:val="28"/>
        </w:rPr>
        <w:t xml:space="preserve">по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учебному  предмету «Мир природы и человека»  </w:t>
      </w:r>
      <w:r/>
    </w:p>
    <w:p>
      <w:pPr>
        <w:pStyle w:val="810"/>
        <w:jc w:val="center"/>
        <w:spacing w:lineRule="auto" w:line="360"/>
        <w:tabs>
          <w:tab w:val="clear" w:pos="708" w:leader="none"/>
          <w:tab w:val="left" w:pos="4410" w:leader="none"/>
        </w:tabs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    4 «а»   классе</w:t>
      </w:r>
      <w:r/>
    </w:p>
    <w:p>
      <w:pPr>
        <w:pStyle w:val="810"/>
        <w:jc w:val="center"/>
        <w:spacing w:lineRule="auto" w:line="360"/>
        <w:tabs>
          <w:tab w:val="clear" w:pos="708" w:leader="none"/>
          <w:tab w:val="left" w:pos="4410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/>
    </w:p>
    <w:p>
      <w:pPr>
        <w:pStyle w:val="810"/>
        <w:tabs>
          <w:tab w:val="clear" w:pos="708" w:leader="none"/>
          <w:tab w:val="left" w:pos="3090" w:leader="none"/>
          <w:tab w:val="center" w:pos="4897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810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810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810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810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810"/>
        <w:jc w:val="center"/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false"/>
          <w:bCs/>
        </w:rPr>
        <w:t xml:space="preserve">Максимова С.Л.</w:t>
      </w: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____________  </w:t>
      </w:r>
      <w:r/>
    </w:p>
    <w:p>
      <w:pPr>
        <w:pStyle w:val="810"/>
        <w:jc w:val="center"/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(ФИО учителя)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подпись)                                                                                                                                   </w:t>
      </w:r>
      <w:r/>
    </w:p>
    <w:p>
      <w:pPr>
        <w:pStyle w:val="810"/>
        <w:tabs>
          <w:tab w:val="clear" w:pos="708" w:leader="none"/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/>
    </w:p>
    <w:p>
      <w:pPr>
        <w:pStyle w:val="810"/>
        <w:jc w:val="right"/>
        <w:tabs>
          <w:tab w:val="clear" w:pos="708" w:leader="none"/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_______________________________________</w:t>
      </w:r>
      <w:r/>
    </w:p>
    <w:p>
      <w:pPr>
        <w:pStyle w:val="810"/>
        <w:jc w:val="center"/>
        <w:tabs>
          <w:tab w:val="clear" w:pos="708" w:leader="none"/>
          <w:tab w:val="left" w:pos="5670" w:leader="none"/>
        </w:tabs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(ФИО рецензента, подпись)</w:t>
      </w:r>
      <w:r/>
    </w:p>
    <w:p>
      <w:pPr>
        <w:pStyle w:val="810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pStyle w:val="810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810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810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 </w:t>
      </w:r>
      <w:r/>
    </w:p>
    <w:p>
      <w:pPr>
        <w:pStyle w:val="810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г. Ярославль</w:t>
      </w:r>
      <w:r/>
    </w:p>
    <w:p>
      <w:pPr>
        <w:pStyle w:val="810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2020-2021 учебный год</w:t>
      </w:r>
      <w:r/>
    </w:p>
    <w:p>
      <w:pPr>
        <w:pStyle w:val="810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0"/>
        <w:ind w:left="709" w:firstLine="0"/>
        <w:spacing w:lineRule="auto" w:line="240" w:after="120"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10"/>
        <w:ind w:left="709" w:firstLine="0"/>
        <w:spacing w:lineRule="auto" w:line="240" w:after="120"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810"/>
        <w:ind w:left="709" w:firstLine="0"/>
        <w:jc w:val="center"/>
        <w:spacing w:lineRule="auto" w:line="240" w:after="120"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</w:t>
      </w:r>
      <w:r/>
    </w:p>
    <w:p>
      <w:pPr>
        <w:pStyle w:val="810"/>
        <w:ind w:firstLine="567"/>
        <w:jc w:val="both"/>
        <w:spacing w:lineRule="auto" w:line="240" w:after="0" w:before="0"/>
        <w:rPr>
          <w:rStyle w:val="826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Рабочая программа </w:t>
      </w:r>
      <w:r>
        <w:rPr>
          <w:rStyle w:val="826"/>
          <w:sz w:val="24"/>
          <w:szCs w:val="24"/>
        </w:rPr>
        <w:t xml:space="preserve">учебного предмета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«Мир природы и человека» для обучающихся 4 класса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Адаптированной основной программы образования обучающихся с умственной отсталостью (интеллектуальными нарушениями) (вариант 1).</w:t>
      </w:r>
      <w:r/>
    </w:p>
    <w:p>
      <w:pPr>
        <w:pStyle w:val="810"/>
        <w:ind w:firstLine="709"/>
        <w:jc w:val="both"/>
        <w:spacing w:lineRule="auto" w:line="240" w:after="0" w:before="0"/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Основная цель предмета </w:t>
      </w:r>
      <w:r>
        <w:rPr>
          <w:rFonts w:ascii="Times New Roman" w:hAnsi="Times New Roman" w:cs="Times New Roman"/>
          <w:sz w:val="24"/>
          <w:szCs w:val="24"/>
        </w:rPr>
        <w:t xml:space="preserve">«Мир природы и человека»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  <w:r/>
    </w:p>
    <w:p>
      <w:pPr>
        <w:pStyle w:val="835"/>
        <w:ind w:firstLine="701"/>
        <w:spacing w:lineRule="auto" w:line="240"/>
        <w:widowControl/>
      </w:pPr>
      <w:r>
        <w:rPr>
          <w:rStyle w:val="826"/>
          <w:sz w:val="24"/>
          <w:szCs w:val="24"/>
        </w:rPr>
        <w:t xml:space="preserve">«Мир природы и человека» решает следующие </w:t>
      </w:r>
      <w:r>
        <w:rPr>
          <w:rStyle w:val="826"/>
          <w:b/>
          <w:sz w:val="24"/>
          <w:szCs w:val="24"/>
        </w:rPr>
        <w:t xml:space="preserve">коррекционно-образовательные</w:t>
      </w:r>
      <w:r>
        <w:rPr>
          <w:rStyle w:val="826"/>
          <w:sz w:val="24"/>
          <w:szCs w:val="24"/>
        </w:rPr>
        <w:t xml:space="preserve"> и </w:t>
      </w:r>
      <w:r>
        <w:rPr>
          <w:rStyle w:val="826"/>
          <w:b/>
          <w:sz w:val="24"/>
          <w:szCs w:val="24"/>
        </w:rPr>
        <w:t xml:space="preserve">воспитательные задачи:</w:t>
      </w:r>
      <w:r/>
    </w:p>
    <w:p>
      <w:pPr>
        <w:pStyle w:val="836"/>
        <w:ind w:firstLine="0"/>
        <w:spacing w:lineRule="auto" w:line="240"/>
        <w:widowControl/>
        <w:tabs>
          <w:tab w:val="clear" w:pos="708" w:leader="none"/>
          <w:tab w:val="left" w:pos="710" w:leader="none"/>
        </w:tabs>
      </w:pPr>
      <w:r>
        <w:rPr>
          <w:rStyle w:val="826"/>
          <w:sz w:val="24"/>
          <w:szCs w:val="24"/>
        </w:rPr>
        <w:t xml:space="preserve">- уточняет имеющиеся у детей представления о живой и неживой природе, дает новые знания об основных ее элементах;</w:t>
      </w:r>
      <w:r/>
    </w:p>
    <w:p>
      <w:pPr>
        <w:pStyle w:val="836"/>
        <w:ind w:firstLine="0"/>
        <w:spacing w:lineRule="auto" w:line="240"/>
        <w:widowControl/>
        <w:tabs>
          <w:tab w:val="clear" w:pos="708" w:leader="none"/>
          <w:tab w:val="left" w:pos="710" w:leader="none"/>
        </w:tabs>
      </w:pPr>
      <w:r>
        <w:rPr>
          <w:rStyle w:val="826"/>
          <w:sz w:val="24"/>
          <w:szCs w:val="24"/>
        </w:rPr>
        <w:t xml:space="preserve"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  <w:r/>
    </w:p>
    <w:p>
      <w:pPr>
        <w:pStyle w:val="836"/>
        <w:ind w:firstLine="0"/>
        <w:spacing w:lineRule="auto" w:line="240"/>
        <w:widowControl/>
        <w:tabs>
          <w:tab w:val="clear" w:pos="708" w:leader="none"/>
          <w:tab w:val="left" w:pos="710" w:leader="none"/>
        </w:tabs>
      </w:pPr>
      <w:r>
        <w:rPr>
          <w:rStyle w:val="826"/>
          <w:sz w:val="24"/>
          <w:szCs w:val="24"/>
        </w:rPr>
        <w:t xml:space="preserve"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  <w:r/>
    </w:p>
    <w:p>
      <w:pPr>
        <w:pStyle w:val="836"/>
        <w:ind w:firstLine="0"/>
        <w:jc w:val="left"/>
        <w:spacing w:lineRule="auto" w:line="240"/>
        <w:widowControl/>
        <w:tabs>
          <w:tab w:val="clear" w:pos="708" w:leader="none"/>
          <w:tab w:val="left" w:pos="710" w:leader="none"/>
        </w:tabs>
      </w:pPr>
      <w:r>
        <w:rPr>
          <w:rStyle w:val="826"/>
          <w:sz w:val="24"/>
          <w:szCs w:val="24"/>
        </w:rPr>
        <w:t xml:space="preserve">- формирует знания обучающихся о природе своего края;</w:t>
      </w:r>
      <w:r/>
    </w:p>
    <w:p>
      <w:pPr>
        <w:pStyle w:val="836"/>
        <w:ind w:firstLine="0"/>
        <w:spacing w:lineRule="auto" w:line="240"/>
        <w:widowControl/>
        <w:tabs>
          <w:tab w:val="clear" w:pos="708" w:leader="none"/>
          <w:tab w:val="left" w:pos="710" w:leader="none"/>
        </w:tabs>
        <w:rPr>
          <w:rStyle w:val="826"/>
          <w:sz w:val="24"/>
          <w:szCs w:val="24"/>
        </w:rPr>
      </w:pPr>
      <w:r>
        <w:rPr>
          <w:rStyle w:val="826"/>
          <w:sz w:val="24"/>
          <w:szCs w:val="24"/>
        </w:rPr>
        <w:t xml:space="preserve">- формирует первоначальные сведения о природоохранной деятельности человека, учит детей бережному отношению к природе.</w:t>
      </w:r>
      <w:r/>
    </w:p>
    <w:p>
      <w:pPr>
        <w:pStyle w:val="810"/>
        <w:ind w:firstLine="709"/>
        <w:jc w:val="both"/>
        <w:spacing w:lineRule="auto" w:line="240" w:after="120" w:before="120"/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</w:t>
      </w:r>
      <w:r/>
    </w:p>
    <w:p>
      <w:pPr>
        <w:pStyle w:val="810"/>
        <w:jc w:val="both"/>
        <w:spacing w:lineRule="auto" w:line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Курс «Мир природы и челов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ека»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«Природоведение», «Биология», «География».</w:t>
      </w:r>
      <w:r/>
    </w:p>
    <w:p>
      <w:pPr>
        <w:pStyle w:val="810"/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рассчитана:</w:t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606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четверть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час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rFonts w:ascii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час</w:t>
            </w:r>
            <w:r/>
          </w:p>
        </w:tc>
      </w:tr>
    </w:tbl>
    <w:p>
      <w:pPr>
        <w:pStyle w:val="810"/>
        <w:ind w:firstLine="709"/>
        <w:jc w:val="both"/>
        <w:spacing w:lineRule="auto" w:line="240" w:after="120"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Личностные и предметные результаты освоения учебного предмета.</w:t>
      </w:r>
      <w:r/>
    </w:p>
    <w:p>
      <w:pPr>
        <w:pStyle w:val="810"/>
        <w:spacing w:lineRule="auto" w:line="240" w:after="0"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1123" w:leader="none"/>
        </w:tabs>
      </w:pPr>
      <w:r>
        <w:rPr>
          <w:rStyle w:val="826"/>
          <w:sz w:val="24"/>
          <w:szCs w:val="24"/>
        </w:rPr>
        <w:t xml:space="preserve">- адекватность представлений о собственных возможностях и ограничениях, насущно необходимом жизнеобеспечении;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922" w:leader="none"/>
        </w:tabs>
      </w:pPr>
      <w:r>
        <w:rPr>
          <w:rStyle w:val="826"/>
          <w:sz w:val="24"/>
          <w:szCs w:val="24"/>
        </w:rPr>
        <w:t xml:space="preserve">-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  <w:r/>
    </w:p>
    <w:p>
      <w:pPr>
        <w:pStyle w:val="838"/>
        <w:ind w:firstLine="709"/>
        <w:spacing w:lineRule="auto" w:line="240"/>
        <w:widowControl/>
        <w:tabs>
          <w:tab w:val="left" w:pos="86" w:leader="none"/>
          <w:tab w:val="clear" w:pos="708" w:leader="none"/>
        </w:tabs>
      </w:pPr>
      <w:r>
        <w:rPr>
          <w:rStyle w:val="826"/>
          <w:sz w:val="24"/>
          <w:szCs w:val="24"/>
        </w:rPr>
        <w:t xml:space="preserve">-  владение социально-бытовыми умениями в повседневной жизни;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1094" w:leader="none"/>
        </w:tabs>
      </w:pPr>
      <w:r>
        <w:rPr>
          <w:rStyle w:val="826"/>
          <w:sz w:val="24"/>
          <w:szCs w:val="24"/>
        </w:rPr>
        <w:t xml:space="preserve">- владение навыками коммуникации и принятыми ритуалами социального взаимодействия (т. е. самой формой поведения, его социальным рисунком);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1094" w:leader="none"/>
        </w:tabs>
      </w:pPr>
      <w:r>
        <w:rPr>
          <w:rStyle w:val="826"/>
          <w:sz w:val="24"/>
          <w:szCs w:val="24"/>
        </w:rPr>
        <w:t xml:space="preserve">- осмысление и дифференциация картины мира, ее временно-пространственной организации;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970" w:leader="none"/>
        </w:tabs>
      </w:pPr>
      <w:r>
        <w:rPr>
          <w:rStyle w:val="826"/>
          <w:sz w:val="24"/>
          <w:szCs w:val="24"/>
        </w:rPr>
        <w:t xml:space="preserve">- осмысление социального окружения, своего места в нем, принятие соответствующих возрасту ценностей и социальных ролей.</w:t>
      </w:r>
      <w:r/>
    </w:p>
    <w:p>
      <w:pPr>
        <w:pStyle w:val="810"/>
        <w:jc w:val="both"/>
        <w:spacing w:lineRule="auto" w:line="240" w:after="0" w:before="0"/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922" w:leader="none"/>
        </w:tabs>
      </w:pPr>
      <w:r>
        <w:rPr>
          <w:rStyle w:val="826"/>
          <w:sz w:val="24"/>
          <w:szCs w:val="24"/>
        </w:rPr>
        <w:t xml:space="preserve">- умение вступать в контакт и работать в группах;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1291" w:leader="none"/>
        </w:tabs>
      </w:pPr>
      <w:r>
        <w:rPr>
          <w:rStyle w:val="826"/>
          <w:sz w:val="24"/>
          <w:szCs w:val="24"/>
        </w:rPr>
        <w:t xml:space="preserve">- умение использовать принятые ритуалы социального взаимодействия с одноклассниками, сверстниками, учителями;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922" w:leader="none"/>
        </w:tabs>
      </w:pPr>
      <w:r>
        <w:rPr>
          <w:rStyle w:val="826"/>
          <w:sz w:val="24"/>
          <w:szCs w:val="24"/>
        </w:rPr>
        <w:t xml:space="preserve">- умение обращаться за помощью и принимать помощь;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912" w:leader="none"/>
        </w:tabs>
      </w:pPr>
      <w:r>
        <w:rPr>
          <w:rStyle w:val="826"/>
          <w:sz w:val="24"/>
          <w:szCs w:val="24"/>
        </w:rPr>
        <w:t xml:space="preserve">- умение слушать и понимать инструкцию к учебному заданию в разных видах деятельности и быту;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1037" w:leader="none"/>
        </w:tabs>
      </w:pPr>
      <w:r>
        <w:rPr>
          <w:rStyle w:val="826"/>
          <w:sz w:val="24"/>
          <w:szCs w:val="24"/>
        </w:rPr>
        <w:t xml:space="preserve">- умение сотрудничать со взрослыми и сверстниками в разных социальных ситуациях, доброжелательно к ним относиться, сопереживать им, конструктивно взаимодействовать с людьми;</w:t>
      </w:r>
      <w:r/>
    </w:p>
    <w:p>
      <w:pPr>
        <w:pStyle w:val="838"/>
        <w:ind w:firstLine="709"/>
        <w:spacing w:lineRule="auto" w:line="240"/>
        <w:widowControl/>
        <w:tabs>
          <w:tab w:val="clear" w:pos="708" w:leader="none"/>
          <w:tab w:val="left" w:pos="936" w:leader="none"/>
        </w:tabs>
      </w:pPr>
      <w:r>
        <w:rPr>
          <w:rStyle w:val="826"/>
          <w:sz w:val="24"/>
          <w:szCs w:val="24"/>
        </w:rPr>
        <w:t xml:space="preserve">- 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  <w:r/>
    </w:p>
    <w:p>
      <w:pPr>
        <w:pStyle w:val="810"/>
        <w:spacing w:lineRule="auto" w:line="240" w:after="0" w:before="0"/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Предметные:</w:t>
      </w:r>
      <w:r/>
    </w:p>
    <w:p>
      <w:pPr>
        <w:pStyle w:val="840"/>
        <w:ind w:firstLine="709"/>
        <w:jc w:val="both"/>
        <w:spacing w:lineRule="auto" w:line="240"/>
        <w:widowControl/>
        <w:tabs>
          <w:tab w:val="clear" w:pos="708" w:leader="none"/>
          <w:tab w:val="left" w:pos="1003" w:leader="none"/>
        </w:tabs>
      </w:pPr>
      <w:r>
        <w:rPr>
          <w:rStyle w:val="826"/>
          <w:sz w:val="24"/>
          <w:szCs w:val="24"/>
        </w:rPr>
        <w:t xml:space="preserve">- правильно называть изученные объекты и явления;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различать растения сада, огорода, леса, поля, знать их названия, различать культурные и дикорастущие цветковые растения;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правильно ухаживать за растениями сада, различать плоды и семена растений, используемых в быту;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различать диких и домашних животных, птиц, описывать их повадки, образ жизни, определять их значение в жизни человека;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соотносить сезонные изменения в неживой природе с изменениями, происходящими в живой природе;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  <w:rPr>
          <w:rStyle w:val="827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Предметные результаты изучения курса «Мир природы и человека» могут быть минимальными и достаточными.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b/>
          <w:sz w:val="24"/>
          <w:szCs w:val="24"/>
        </w:rPr>
        <w:t xml:space="preserve">Минимальный уровень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узнавать и называть изученные объекты на иллюстрациях, фотографиях;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иметь представления о назначении объектов изучения;                                         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относить  изученные  объекты  к  определенным  группам  (корова  -  домашнее животное);                                                                                               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  называть сходные объекты, отнесенные к одной и той же изучаемой группе (фрукты; птицы; зимняя одежда);              </w:t>
      </w:r>
      <w:r>
        <w:rPr>
          <w:rStyle w:val="826"/>
          <w:sz w:val="24"/>
          <w:szCs w:val="24"/>
        </w:rPr>
        <w:t xml:space="preserve">                                                                                   - владеть   несложными   санитарно-гигиеническими   навыками   (мыть   руки, чистить зубы, расчесывать волосы и т. п.);                                                      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b/>
          <w:sz w:val="24"/>
          <w:szCs w:val="24"/>
        </w:rPr>
        <w:t xml:space="preserve">Достаточный уровень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узнавать и называть изученные объекты в натуральном виде в естественных условиях; им</w:t>
      </w:r>
      <w:r>
        <w:rPr>
          <w:rStyle w:val="826"/>
          <w:sz w:val="24"/>
          <w:szCs w:val="24"/>
        </w:rPr>
        <w:t xml:space="preserve">еть представления о взаимосвязях между изученными объектами, их месте в окружающем мире относить изученные объекты к определенным группам с учетом различных оснований для классификации (волк — дикое животное, зверь (млекопитающее), животное, санитар леса);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различать растения сада, огорода, леса, поля, знать их названия, различать культурные и дикорастущие цветковые растения;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правильно ухаживать за растениями сада, различать плоды и семена растений, используемых в быту;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различать диких и домашних животных, птиц, описывать их повадки, образ жизни, определять их значение в жизни человека;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соотносить сезонные изменения в неживой природе с изменениями, происходящими в живой природе;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определять время года, описывать его основные признаки; признаки месяцев, составляющих его; особенности жизни растений, животных, человека.</w:t>
      </w:r>
      <w:r/>
    </w:p>
    <w:p>
      <w:pPr>
        <w:pStyle w:val="839"/>
        <w:ind w:firstLine="0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           </w:t>
      </w:r>
      <w:r>
        <w:rPr>
          <w:rStyle w:val="826"/>
          <w:sz w:val="24"/>
          <w:szCs w:val="24"/>
        </w:rPr>
        <w:t xml:space="preserve">- соотносить сезонные изменения в неживой природе с изменениями в жизни растений, животных, человека;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  знать требования к режиму дня школьника и понимать необходимость его выполнения;                                                                                                      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 </w:t>
      </w:r>
      <w:r>
        <w:rPr>
          <w:rStyle w:val="826"/>
          <w:sz w:val="24"/>
          <w:szCs w:val="24"/>
        </w:rPr>
        <w:t xml:space="preserve">знать основные правила личной  гигиены;                                                                        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</w:pPr>
      <w:r>
        <w:rPr>
          <w:rStyle w:val="826"/>
          <w:sz w:val="24"/>
          <w:szCs w:val="24"/>
        </w:rPr>
        <w:t xml:space="preserve">- иметь представления об элементарных правилах безопасного поведения в природе и обществе.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  <w:rPr>
          <w:rStyle w:val="826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7"/>
        <w:ind w:left="360" w:firstLine="0"/>
        <w:jc w:val="center"/>
        <w:widowControl/>
        <w:rPr>
          <w:rStyle w:val="826"/>
          <w:sz w:val="24"/>
          <w:szCs w:val="24"/>
        </w:rPr>
      </w:pPr>
      <w:r>
        <w:rPr>
          <w:rStyle w:val="826"/>
          <w:sz w:val="24"/>
          <w:szCs w:val="24"/>
        </w:rPr>
        <w:t xml:space="preserve">         </w:t>
      </w:r>
      <w:r/>
    </w:p>
    <w:p>
      <w:pPr>
        <w:pStyle w:val="837"/>
        <w:ind w:left="360" w:firstLine="0"/>
        <w:jc w:val="center"/>
        <w:widowControl/>
        <w:rPr>
          <w:rStyle w:val="827"/>
          <w:sz w:val="24"/>
          <w:szCs w:val="24"/>
        </w:rPr>
      </w:pPr>
      <w:r>
        <w:rPr>
          <w:rStyle w:val="827"/>
          <w:sz w:val="24"/>
          <w:szCs w:val="24"/>
        </w:rPr>
        <w:t xml:space="preserve"> </w:t>
      </w:r>
      <w:r>
        <w:rPr>
          <w:rStyle w:val="827"/>
          <w:sz w:val="24"/>
          <w:szCs w:val="24"/>
        </w:rPr>
        <w:t xml:space="preserve">Содержание учебного предмета «Мир природы и человека»</w:t>
      </w:r>
      <w:r/>
    </w:p>
    <w:p>
      <w:pPr>
        <w:pStyle w:val="837"/>
        <w:ind w:left="360" w:firstLine="0"/>
        <w:jc w:val="center"/>
        <w:widowControl/>
      </w:pPr>
      <w:r>
        <w:rPr>
          <w:rStyle w:val="827"/>
          <w:sz w:val="24"/>
          <w:szCs w:val="24"/>
        </w:rPr>
        <w:t xml:space="preserve">Сезонные изменения в неживой природе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года, закрепление знаний о названиях месяцев.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Растения и животные в разное время года.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Сад, огород, поле, лес в разное время года.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Дикие и домашние животные в разное время года.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Труд людей города и села в разное время года.</w:t>
      </w:r>
      <w:r/>
    </w:p>
    <w:p>
      <w:pPr>
        <w:pStyle w:val="837"/>
        <w:jc w:val="center"/>
        <w:widowControl/>
      </w:pPr>
      <w:r>
        <w:rPr>
          <w:rStyle w:val="827"/>
          <w:sz w:val="24"/>
          <w:szCs w:val="24"/>
        </w:rPr>
        <w:t xml:space="preserve">Неживая природа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Почва. Состав почвы: песок, глина, камни.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Простейшие свойства почвы, их значение для растений. Способы обработки почвы: рыхление, полив и т. д.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Формы поверхности Земли: равнины, низменности, холмы, горы.</w:t>
      </w:r>
      <w:r/>
    </w:p>
    <w:p>
      <w:pPr>
        <w:pStyle w:val="841"/>
        <w:widowControl/>
      </w:pPr>
      <w:r>
        <w:rPr>
          <w:rStyle w:val="827"/>
          <w:sz w:val="24"/>
          <w:szCs w:val="24"/>
        </w:rPr>
        <w:t xml:space="preserve">Живая природа Растения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Растения сада, огорода, леса, их сравнение. Растения культурные и дикорастущие (по </w:t>
      </w:r>
      <w:r>
        <w:rPr>
          <w:rStyle w:val="826"/>
          <w:spacing w:val="40"/>
          <w:sz w:val="24"/>
          <w:szCs w:val="24"/>
        </w:rPr>
        <w:t xml:space="preserve">2-3</w:t>
      </w:r>
      <w:r>
        <w:rPr>
          <w:rStyle w:val="826"/>
          <w:sz w:val="24"/>
          <w:szCs w:val="24"/>
        </w:rPr>
        <w:t xml:space="preserve"> наиболее распространенных). Уход за цветами в саду.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Лекарственные растения: календула, зверобой. Редкие растения и их охрана.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Парк (сквер). Создание человеком парков.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  <w:r/>
    </w:p>
    <w:p>
      <w:pPr>
        <w:pStyle w:val="837"/>
        <w:jc w:val="center"/>
        <w:widowControl/>
        <w:rPr>
          <w:rStyle w:val="827"/>
          <w:sz w:val="24"/>
          <w:szCs w:val="24"/>
        </w:rPr>
      </w:pPr>
      <w:r>
        <w:rPr>
          <w:rStyle w:val="826"/>
          <w:sz w:val="24"/>
          <w:szCs w:val="24"/>
        </w:rPr>
        <w:t xml:space="preserve">                  </w:t>
      </w:r>
      <w:r>
        <w:rPr>
          <w:rStyle w:val="827"/>
          <w:sz w:val="24"/>
          <w:szCs w:val="24"/>
        </w:rPr>
        <w:t xml:space="preserve">Животные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Домашние животные: лошадь, овца, корова, свинья. Разведение человеком домашних животных, уход за ними. Ферма. Разнообразие пород домашних животных.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Птицы. Разнообразие птиц. Птицы - друзья сада; охрана птиц.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Домашние птицы: курица, гусь, утка. Внешний вид, повадки, забота о потомстве. Уход за ними.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Дикие птицы: утка, гусь, лебедь. Внешний вид, образ жизни. Сравнение с домашними уткой и гусем.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Насекомые. Внешний вид, образ жизни, питание.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Полезные насекомые. Разведение и использование человеком пчел. Пасека.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Насекомые-вредители.</w:t>
      </w:r>
      <w:r/>
    </w:p>
    <w:p>
      <w:pPr>
        <w:pStyle w:val="837"/>
        <w:jc w:val="center"/>
        <w:widowControl/>
      </w:pPr>
      <w:r>
        <w:rPr>
          <w:rStyle w:val="827"/>
          <w:sz w:val="24"/>
          <w:szCs w:val="24"/>
        </w:rPr>
        <w:t xml:space="preserve">Человек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Голова и мозг человека.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Профилактика травматизма головного мозга.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Режим дня. Предупреждение перегрузок, правильное чередование труда и отдыха.</w:t>
      </w:r>
      <w:r/>
    </w:p>
    <w:p>
      <w:pPr>
        <w:pStyle w:val="839"/>
        <w:ind w:firstLine="709"/>
        <w:spacing w:lineRule="auto" w:line="240"/>
        <w:widowControl/>
        <w:tabs>
          <w:tab w:val="clear" w:pos="708" w:leader="none"/>
          <w:tab w:val="left" w:pos="998" w:leader="none"/>
        </w:tabs>
        <w:rPr>
          <w:rStyle w:val="826"/>
          <w:sz w:val="24"/>
          <w:szCs w:val="24"/>
        </w:rPr>
      </w:pPr>
      <w:r>
        <w:rPr>
          <w:rStyle w:val="826"/>
          <w:sz w:val="24"/>
          <w:szCs w:val="24"/>
        </w:rPr>
        <w:t xml:space="preserve"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Лесничество    </w:t>
      </w:r>
      <w:r/>
    </w:p>
    <w:p>
      <w:pPr>
        <w:pStyle w:val="837"/>
        <w:jc w:val="center"/>
        <w:widowControl/>
      </w:pPr>
      <w:r>
        <w:rPr>
          <w:rStyle w:val="826"/>
          <w:sz w:val="24"/>
          <w:szCs w:val="24"/>
        </w:rPr>
        <w:t xml:space="preserve">         </w:t>
      </w:r>
      <w:r>
        <w:rPr>
          <w:rStyle w:val="827"/>
          <w:sz w:val="24"/>
          <w:szCs w:val="24"/>
        </w:rPr>
        <w:t xml:space="preserve">Безопасное поведение</w:t>
      </w:r>
      <w:r/>
    </w:p>
    <w:p>
      <w:pPr>
        <w:pStyle w:val="834"/>
        <w:ind w:firstLine="709"/>
        <w:jc w:val="left"/>
        <w:spacing w:lineRule="auto" w:line="240"/>
        <w:widowControl/>
      </w:pPr>
      <w:r>
        <w:rPr>
          <w:rStyle w:val="826"/>
          <w:sz w:val="24"/>
          <w:szCs w:val="24"/>
        </w:rPr>
        <w:t xml:space="preserve">Правила поведения с незнакомыми людьми, в незнакомом месте.</w:t>
      </w:r>
      <w:r/>
    </w:p>
    <w:p>
      <w:pPr>
        <w:pStyle w:val="834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Правила поведения на улице. Дви</w:t>
      </w:r>
      <w:r>
        <w:rPr>
          <w:rStyle w:val="826"/>
          <w:sz w:val="24"/>
          <w:szCs w:val="24"/>
        </w:rPr>
        <w:t xml:space="preserve">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  <w:r/>
    </w:p>
    <w:p>
      <w:pPr>
        <w:pStyle w:val="842"/>
        <w:ind w:firstLine="709"/>
        <w:spacing w:lineRule="auto" w:line="240"/>
        <w:widowControl/>
      </w:pPr>
      <w:r>
        <w:rPr>
          <w:rStyle w:val="826"/>
          <w:sz w:val="24"/>
          <w:szCs w:val="24"/>
        </w:rPr>
        <w:t xml:space="preserve">Правила   безопасного   использование   учебных   принадлежностей, Правила</w:t>
      </w:r>
      <w:r>
        <w:rPr>
          <w:rStyle w:val="826"/>
        </w:rPr>
        <w:t xml:space="preserve"> обращения </w:t>
      </w:r>
      <w:r>
        <w:rPr>
          <w:rStyle w:val="826"/>
          <w:sz w:val="24"/>
          <w:szCs w:val="24"/>
        </w:rPr>
        <w:t xml:space="preserve">с электричеством, газом (на кухне).</w:t>
      </w:r>
      <w:r/>
    </w:p>
    <w:p>
      <w:pPr>
        <w:pStyle w:val="842"/>
        <w:ind w:firstLine="709"/>
        <w:spacing w:lineRule="auto" w:line="240" w:after="120" w:before="0"/>
        <w:widowControl/>
        <w:rPr>
          <w:rStyle w:val="826"/>
          <w:sz w:val="24"/>
          <w:szCs w:val="24"/>
        </w:rPr>
      </w:pPr>
      <w:r>
        <w:rPr>
          <w:rStyle w:val="826"/>
          <w:sz w:val="24"/>
          <w:szCs w:val="24"/>
        </w:rPr>
        <w:t xml:space="preserve">Телефоны первой помощи. Звонок по телефону экстренных служб.</w:t>
      </w:r>
      <w:r/>
    </w:p>
    <w:p>
      <w:pPr>
        <w:pStyle w:val="842"/>
        <w:ind w:firstLine="709"/>
        <w:spacing w:lineRule="auto" w:line="240" w:after="120" w:before="0"/>
        <w:widowControl/>
        <w:rPr>
          <w:rStyle w:val="826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2"/>
        <w:ind w:firstLine="709"/>
        <w:spacing w:lineRule="auto" w:line="240" w:after="120" w:before="0"/>
        <w:widowControl/>
        <w:rPr>
          <w:rStyle w:val="826"/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37"/>
        <w:ind w:firstLine="709"/>
        <w:jc w:val="both"/>
        <w:widowControl/>
        <w:rPr>
          <w:rStyle w:val="827"/>
        </w:rPr>
      </w:pPr>
      <w:r/>
      <w:r/>
    </w:p>
    <w:p>
      <w:pPr>
        <w:pStyle w:val="810"/>
        <w:jc w:val="center"/>
        <w:spacing w:lineRule="auto" w:line="240" w:after="0" w:before="0"/>
        <w:rPr>
          <w:rFonts w:ascii="Times New Roman" w:hAnsi="Times New Roman" w:cs="Times New Roman"/>
          <w:sz w:val="26"/>
          <w:szCs w:val="26"/>
        </w:rPr>
      </w:pPr>
      <w:r>
        <w:rPr>
          <w:rStyle w:val="826"/>
          <w:b/>
          <w:sz w:val="24"/>
          <w:szCs w:val="24"/>
        </w:rPr>
        <w:t xml:space="preserve">Система учета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810"/>
        <w:spacing w:lineRule="auto" w:line="240" w:after="0"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tbl>
      <w:tblPr>
        <w:tblW w:w="9722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27"/>
        <w:gridCol w:w="6495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практических заданий по словесной инструкции;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по вопросам;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опорным сигналам.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четверть)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практических заданий по словесной инструкции;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опорным сигналам.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227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оценочная деятельность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полугодие и год)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практических заданий по словесной инструкции;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рассказа по опорным сигналам;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тестирование</w:t>
            </w:r>
            <w:r/>
          </w:p>
        </w:tc>
      </w:tr>
    </w:tbl>
    <w:p>
      <w:pPr>
        <w:pStyle w:val="839"/>
        <w:ind w:firstLine="0"/>
        <w:spacing w:lineRule="auto" w:line="240"/>
        <w:widowControl/>
        <w:tabs>
          <w:tab w:val="clear" w:pos="708" w:leader="none"/>
          <w:tab w:val="left" w:pos="998" w:leader="none"/>
        </w:tabs>
        <w:rPr>
          <w:rStyle w:val="826"/>
        </w:rPr>
      </w:pPr>
      <w:r/>
      <w:r/>
    </w:p>
    <w:p>
      <w:pPr>
        <w:pStyle w:val="810"/>
        <w:jc w:val="center"/>
        <w:spacing w:lineRule="auto" w:line="240"/>
      </w:pPr>
      <w:r>
        <w:rPr>
          <w:rStyle w:val="826"/>
          <w:rFonts w:ascii="Times New Roman" w:hAnsi="Times New Roman" w:cs="Times New Roman"/>
          <w:b/>
          <w:sz w:val="26"/>
          <w:szCs w:val="26"/>
        </w:rPr>
        <w:t xml:space="preserve">Учебно-методическое и материально-техническое обеспечение образовательной деятельности по предмету.</w:t>
      </w:r>
      <w:r/>
    </w:p>
    <w:tbl>
      <w:tblPr>
        <w:tblW w:w="9415" w:type="dxa"/>
        <w:jc w:val="center"/>
        <w:tblInd w:w="0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20" w:type="dxa"/>
          <w:top w:w="20" w:type="dxa"/>
          <w:right w:w="20" w:type="dxa"/>
          <w:bottom w:w="0" w:type="dxa"/>
        </w:tblCellMar>
        <w:tblLook w:val="04A0" w:firstRow="1" w:lastRow="0" w:firstColumn="1" w:lastColumn="0" w:noHBand="0" w:noVBand="1"/>
      </w:tblPr>
      <w:tblGrid>
        <w:gridCol w:w="752"/>
        <w:gridCol w:w="8663"/>
      </w:tblGrid>
      <w:tr>
        <w:trPr>
          <w:cantSplit/>
          <w:trHeight w:val="13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Матвеева Н. Б., Ярочкина И. А., Попова М. А., Куртова Т. О. Мир природы и человека. 4 класс, М., Просвещение, 20</w:t>
            </w:r>
            <w:r/>
          </w:p>
          <w:p>
            <w:pPr>
              <w:pStyle w:val="810"/>
              <w:jc w:val="both"/>
              <w:spacing w:lineRule="auto" w:line="240" w:after="200" w:befor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Пособия для учащихся: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Матвеева Н. Б., Попова М. А., Куртова Т. О. Рабочая тетрадь «Живой мир» 4 класс, М., Просвещение, 2013</w:t>
            </w:r>
            <w:r/>
          </w:p>
        </w:tc>
      </w:tr>
      <w:tr>
        <w:trPr>
          <w:cantSplit/>
          <w:trHeight w:val="14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Научно-популярные, художественные книги для чтения (в соответствии с содержанием обучения).</w:t>
            </w:r>
            <w:r/>
          </w:p>
        </w:tc>
      </w:tr>
      <w:tr>
        <w:trPr>
          <w:cantSplit/>
          <w:trHeight w:val="46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Детская справочная литература (справочники,  энциклопедии) о мире природы, труде людей, общественных явлениях.</w:t>
            </w:r>
            <w:r/>
          </w:p>
        </w:tc>
      </w:tr>
      <w:tr>
        <w:trPr>
          <w:cantSplit/>
          <w:trHeight w:val="42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1.4.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стандарт обучающихся с интеллектуальными нарушениями и документы по его реализации.</w:t>
            </w:r>
            <w:r/>
          </w:p>
        </w:tc>
      </w:tr>
      <w:tr>
        <w:trPr>
          <w:cantSplit/>
          <w:trHeight w:val="75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для учителя: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Б. Матвеева  М. А. Попова, Мир природы и человека, 1–4 классы образовательных организаций, реализующих адаптированные основные общеобразовательные программы для детей с нарушением интеллекта, Методические рекомендации</w:t>
            </w:r>
            <w:r/>
          </w:p>
        </w:tc>
      </w:tr>
      <w:tr>
        <w:trPr>
          <w:cantSplit/>
          <w:trHeight w:val="31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415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Печатная продукция</w:t>
            </w:r>
            <w:r/>
          </w:p>
        </w:tc>
      </w:tr>
      <w:tr>
        <w:trPr>
          <w:cantSplit/>
          <w:trHeight w:val="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Таблицы природоведческого содержания в соответствии с образовательной программой </w:t>
            </w:r>
            <w:r/>
          </w:p>
        </w:tc>
      </w:tr>
      <w:tr>
        <w:trPr>
          <w:cantSplit/>
          <w:trHeight w:val="307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Плакаты по основным естествоведческим темам (природные сообщества леса, луга, сада, огорода и т.п.)</w:t>
            </w:r>
            <w:r/>
          </w:p>
        </w:tc>
      </w:tr>
      <w:tr>
        <w:trPr>
          <w:cantSplit/>
          <w:trHeight w:val="24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Иллюстративные материалы (альбомы, комплекты открыток и др.</w:t>
            </w:r>
            <w:r/>
          </w:p>
        </w:tc>
      </w:tr>
      <w:tr>
        <w:trPr>
          <w:trHeight w:val="90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415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Цифровые и образовательные ресурсы.</w:t>
            </w:r>
            <w:r/>
          </w:p>
        </w:tc>
      </w:tr>
      <w:tr>
        <w:trPr>
          <w:trHeight w:val="39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Мультимедийные (цифровые) инструменты и образовательные ресурсы, соответствующие содержанию обучения, обучающие игры по предмету</w:t>
            </w:r>
            <w:r/>
          </w:p>
        </w:tc>
      </w:tr>
      <w:tr>
        <w:trPr>
          <w:cantSplit/>
          <w:trHeight w:val="217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415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Экранно-звуковые пособия.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>
          <w:cantSplit/>
          <w:trHeight w:val="96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Видеофильмы по предмету.</w:t>
            </w:r>
            <w:r/>
          </w:p>
        </w:tc>
      </w:tr>
      <w:tr>
        <w:trPr>
          <w:cantSplit/>
          <w:trHeight w:val="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Аудиозаписи в соответствии с содержанием обучения </w:t>
            </w:r>
            <w:r/>
          </w:p>
        </w:tc>
      </w:tr>
      <w:tr>
        <w:trPr>
          <w:cantSplit/>
          <w:trHeight w:val="39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415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Учебно-практическое и учебно-лабораторное оборудование.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/>
          </w:p>
        </w:tc>
      </w:tr>
      <w:tr>
        <w:trPr>
          <w:cantSplit/>
          <w:trHeight w:val="32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5.1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Термометры для измерения температуры воздуха, воды. </w:t>
            </w:r>
            <w:r/>
          </w:p>
        </w:tc>
      </w:tr>
      <w:tr>
        <w:trPr>
          <w:cantSplit/>
          <w:trHeight w:val="3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5.2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Термометр медицинский</w:t>
            </w:r>
            <w:r/>
          </w:p>
        </w:tc>
      </w:tr>
      <w:tr>
        <w:trPr>
          <w:cantSplit/>
          <w:trHeight w:val="3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Часы с синхронизированными стрелками</w:t>
            </w:r>
            <w:r/>
          </w:p>
        </w:tc>
      </w:tr>
      <w:tr>
        <w:trPr>
          <w:cantSplit/>
          <w:trHeight w:val="39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Лабораторное оборудование для проведения наблюдений за погодой </w:t>
            </w:r>
            <w:r/>
          </w:p>
        </w:tc>
      </w:tr>
      <w:tr>
        <w:trPr>
          <w:cantSplit/>
          <w:trHeight w:val="358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5.5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Рельефные модели (равнина, холм, гора, овраг)</w:t>
            </w:r>
            <w:r/>
          </w:p>
        </w:tc>
      </w:tr>
      <w:tr>
        <w:trPr>
          <w:cantSplit/>
          <w:trHeight w:val="3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5.6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Модель "Торс человека" с внутренними органами</w:t>
            </w:r>
            <w:r/>
          </w:p>
        </w:tc>
      </w:tr>
      <w:tr>
        <w:trPr>
          <w:cantSplit/>
          <w:trHeight w:val="370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5.7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Модели светофоров, дорожных знаков, транспортных     средств</w:t>
            </w:r>
            <w:r/>
          </w:p>
        </w:tc>
      </w:tr>
      <w:tr>
        <w:trPr>
          <w:cantSplit/>
          <w:trHeight w:val="433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5.8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Муляжи овощей, фруктов, грибов с учетом содержания обучения</w:t>
            </w:r>
            <w:r/>
          </w:p>
        </w:tc>
      </w:tr>
      <w:tr>
        <w:trPr>
          <w:cantSplit/>
          <w:trHeight w:val="375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415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Натуральные объекты</w:t>
            </w:r>
            <w:r/>
          </w:p>
        </w:tc>
      </w:tr>
      <w:tr>
        <w:trPr>
          <w:cantSplit/>
          <w:trHeight w:val="3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Коллекции полезных ископаемых</w:t>
            </w:r>
            <w:r/>
          </w:p>
        </w:tc>
      </w:tr>
      <w:tr>
        <w:trPr>
          <w:cantSplit/>
          <w:trHeight w:val="3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Коллекции плодов и семян растений</w:t>
            </w:r>
            <w:r/>
          </w:p>
        </w:tc>
      </w:tr>
      <w:tr>
        <w:trPr>
          <w:cantSplit/>
          <w:trHeight w:val="39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6.3.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Гербарии культурных и дикорастущих растений (с учетом содержания обучения).</w:t>
            </w:r>
            <w:r/>
          </w:p>
        </w:tc>
      </w:tr>
      <w:tr>
        <w:trPr>
          <w:cantSplit/>
          <w:trHeight w:val="25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6.4.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Живые объекты (комнатные растения, животные)</w:t>
            </w:r>
            <w:r/>
          </w:p>
        </w:tc>
      </w:tr>
      <w:tr>
        <w:trPr>
          <w:cantSplit/>
          <w:trHeight w:val="39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9415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и игрушки</w:t>
            </w:r>
            <w:r/>
          </w:p>
        </w:tc>
      </w:tr>
      <w:tr>
        <w:trPr>
          <w:cantSplit/>
          <w:trHeight w:val="7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752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Настольные развивающие игры по тематике предмета "Мир природы и человека" (лото, игры-путешествия и пр.).</w:t>
            </w:r>
            <w:r/>
          </w:p>
        </w:tc>
      </w:tr>
      <w:tr>
        <w:trPr>
          <w:cantSplit/>
          <w:trHeight w:val="32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Наборы ролевых игр, игрушек и конструкторов (по  темам: Дом, Зоопарк, Ферма, Транспорт, Магазин, и др.)</w:t>
            </w:r>
            <w:r/>
          </w:p>
        </w:tc>
      </w:tr>
      <w:tr>
        <w:trPr>
          <w:cantSplit/>
          <w:trHeight w:val="222"/>
        </w:trPr>
        <w:tc>
          <w:tcPr>
            <w:gridSpan w:val="2"/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9415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</w:t>
            </w:r>
            <w:r/>
          </w:p>
        </w:tc>
      </w:tr>
      <w:tr>
        <w:trPr>
          <w:cantSplit/>
          <w:trHeight w:val="151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8.1.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Ноутбук.</w:t>
            </w:r>
            <w:r/>
          </w:p>
        </w:tc>
      </w:tr>
      <w:tr>
        <w:trPr>
          <w:cantSplit/>
          <w:trHeight w:val="18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Mar>
              <w:left w:w="0" w:type="dxa"/>
              <w:top w:w="0" w:type="dxa"/>
              <w:right w:w="0" w:type="dxa"/>
            </w:tcMar>
            <w:tcW w:w="752" w:type="dxa"/>
            <w:vAlign w:val="center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8.2.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8663" w:type="dxa"/>
            <w:textDirection w:val="lrTb"/>
            <w:noWrap w:val="false"/>
          </w:tcPr>
          <w:p>
            <w:pPr>
              <w:pStyle w:val="810"/>
              <w:jc w:val="both"/>
              <w:spacing w:lineRule="auto" w:line="240" w:after="20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Интерактивная  доска.</w:t>
            </w:r>
            <w:r/>
          </w:p>
        </w:tc>
      </w:tr>
    </w:tbl>
    <w:p>
      <w:pPr>
        <w:pStyle w:val="810"/>
        <w:jc w:val="both"/>
        <w:spacing w:lineRule="auto" w:line="240"/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выполнения заданий по моделированию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природных объектов надо иметь пластилин (гипс, глину, песок), цветную бумагу, клей и ножницы с тупыми концами. </w:t>
      </w:r>
      <w:r/>
    </w:p>
    <w:p>
      <w:pPr>
        <w:pStyle w:val="839"/>
        <w:ind w:firstLine="0"/>
        <w:jc w:val="left"/>
        <w:spacing w:lineRule="auto" w:line="240"/>
        <w:widowControl/>
        <w:tabs>
          <w:tab w:val="clear" w:pos="708" w:leader="none"/>
          <w:tab w:val="left" w:pos="998" w:leader="none"/>
        </w:tabs>
        <w:rPr>
          <w:rStyle w:val="827"/>
          <w:bCs w:val="false"/>
          <w:sz w:val="24"/>
          <w:szCs w:val="24"/>
        </w:rPr>
        <w:sectPr>
          <w:footnotePr/>
          <w:endnotePr/>
          <w:type w:val="nextPage"/>
          <w:pgSz w:w="11906" w:h="16838" w:orient="portrait"/>
          <w:pgMar w:top="851" w:right="707" w:bottom="567" w:left="1134" w:header="0" w:footer="0" w:gutter="0"/>
          <w:cols w:num="1" w:sep="0" w:space="1701" w:equalWidth="1"/>
          <w:docGrid w:linePitch="360"/>
        </w:sectPr>
      </w:pPr>
      <w:r>
        <w:rPr>
          <w:rStyle w:val="826"/>
        </w:rPr>
        <w:t xml:space="preserve">                </w:t>
      </w:r>
      <w:r/>
    </w:p>
    <w:p>
      <w:pPr>
        <w:pStyle w:val="810"/>
        <w:jc w:val="both"/>
      </w:pPr>
      <w:r>
        <w:rPr>
          <w:rStyle w:val="828"/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предмету «Мир природы и человека»</w:t>
      </w:r>
      <w:r/>
    </w:p>
    <w:tbl>
      <w:tblPr>
        <w:tblW w:w="10306" w:type="dxa"/>
        <w:tblInd w:w="-365" w:type="dxa"/>
        <w:tblBorders>
          <w:left w:val="single" w:color="000000" w:sz="4" w:space="0" w:themeColor="accent6"/>
          <w:top w:val="single" w:color="000000" w:sz="4" w:space="0" w:themeColor="accent6"/>
          <w:bottom w:val="single" w:color="000000" w:sz="4" w:space="0" w:themeColor="accent6"/>
          <w:insideH w:val="single" w:color="000000" w:sz="4" w:space="0" w:themeColor="accent6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6"/>
        <w:gridCol w:w="3764"/>
        <w:gridCol w:w="660"/>
        <w:gridCol w:w="820"/>
        <w:gridCol w:w="4366"/>
      </w:tblGrid>
      <w:tr>
        <w:trPr>
          <w:trHeight w:val="78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Тема урока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Кол-во часов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ind w:right="113" w:firstLine="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Вид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учебной деятельности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Style w:val="828"/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I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18ч.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Повторение пройденного. Природа живая и неживая.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02.09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рисунка. Составление рассказа по схеме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Времена года. Лето. Летние месяцы.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04.09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учебника. Нахождение в тексте и название летних месяцев, признаков лета. Определение по рисункам признаков лета. Составление рассказа о летних месяцах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Времена года. Лето. Растения и животные летом.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09.09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учебника. Беседа по вопросам. Рассматривание иллюстраций.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Времена года. Начало осени.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11.09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учебника. Нахождение в тексте и название осенних месяцев, признаков осени. Определение по рисункам признаков осени. Составление рассказа об осенних месяцах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Сбор урожая.  Огород.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16.09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и название знакомых овощей. Составление рассказа об использовании овощей.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Сбор урожая. Сад.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и название знакомых фруктов. Составление рассказа об использовании фруктов.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Овощи, фрукты, ягоды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23.09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и название знакомых  овощей, фруктов, ягод. Составление рассказа об использовании овощей, фруктов, ягод.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Грибы. Лес.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25.09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учебника, нахождение ответов в тексте. Перечисление названий лиственных и хвойных деревьев. Запись в тетрадь. Словарная работа (многолетние, однолетние, 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умбы, цветоводы). Нахождение на рисунке объектов природы, определение знакомых и незнакомых объектов, их перечисление. Объяснение выбора объекта природы по признаку (деревья). Разгадывание загадок. Дифференциация предметов по признаку (деревья, кустарники)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Сентябрь-начало осени.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30.09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учебника. Нахождение в тексте и название осенних месяцев, признаков осени. Определение по рисункам признаков осени. Составление рассказа об осенних месяцах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Полевые растения: рожь, кукуруза, овес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02.10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ждение знакомых объектов на рисунках, ответы на вопросы. Объяснение пословицы. Рассматривание натуральных объектов. Составление рассказа об изготовлении продуктов питания из муки. Словарная работа (жатва, зернохранилище, озимые, соломина, колос, метелка). 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Полевые растения и их использование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07.10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(работа в поле в разное время года), беседа по рисункам. Отгадывание загадок. Сравнение двух объектов (пшеница и рожь; овес и гречиха). Изготовление поделки из соломы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2</w:t>
            </w:r>
            <w:r/>
          </w:p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Город. Парки. Поведение в городе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09.10   14.10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Прогулка (экскурсия) в парк. Словарная работа (парк, аллея, сквер). Описание парка (сквера). Называние известных парков, расположенных вблизи местожительства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Времена года. Середина осени.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16.10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Сравнение рисунков, нахождение различий. Объяснение причин признаков осени.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Село, деревня. Труд людей осенью.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21.10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текста, ответы на вопросы. Словарная работа (многолетние растения, садовые инструменты). Практическая работа на пришкольном участке (сгребание листвы). Правила безопасного использования садового инструмента.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Правила дорожного движения.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23.10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Просмотр презентации. Ответы на вопросы. Рассматривание иллюстрац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ий. Чтение правил перехода по «зебре» (по очереди, по цепочке). Нахождение предложения в тексте по заданию учителя. Экскурсия «Пешеходный переход». Практическая отработка навыков перехода дороги по пешеходному переходу, светофору. Разучивание стихотворения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Золотой октябрь.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28.10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учебника. Нахождение в тексте и название осенних месяцев, признаков осени. Определение по рисункам признаков осени. Составление рассказа об осенних месяцах</w:t>
            </w:r>
            <w:r/>
          </w:p>
        </w:tc>
      </w:tr>
      <w:tr>
        <w:trPr>
          <w:trHeight w:val="5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Проверь себя!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30.10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Тестирование.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Style w:val="828"/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2 четверть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Времена года. Поздняя осень.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учебника, нахождение ответов на вопросы в тексте</w:t>
            </w:r>
            <w:r/>
          </w:p>
        </w:tc>
      </w:tr>
      <w:tr>
        <w:trPr>
          <w:trHeight w:val="142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Времена года. Осень Труд людей осенью.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20.11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Показ объекта на рисунке (поле, огород). Перечисление инструментов для перекопки земли. Беседа об овощах. Словарная работа (корнеплоды, овощеводы, теплица). 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Орехи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25.11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Слушание текста учебника, нахождение ответов в тексте учебника.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Деревья, кустарники, травы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27.11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Работа в тетради.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Разнообразие растений в природе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02.12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рассказа учебника, ответы на вопросы.</w:t>
            </w:r>
            <w:r/>
          </w:p>
          <w:p>
            <w:pPr>
              <w:pStyle w:val="810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 о редких видах растений и животных, их описание по внешнему виду.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Разнообразие животных в природе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04.12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рассказа учебника, ответы на вопросы.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 о редких видах растений и животных, их описание по внешнему виду. Зарисовка в тетради одного объекта. Запись названия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Почва. Состав почвы.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09.12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Показ объекта природы (планета Земля) на рисунке. Чтение текста учебника, ответы на вопросы по тексту. Работа с рисунками (нахождение и показ объектов, сравнение объектов). Словарная работа (перегной, плодородный).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Обработка почвы. Правила обращения с садовым инструментом.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11.12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учебника. Составление рассказа по рисункам об обработке земли в огороде, поле. Запись в тетрадь названий садовых инструментов.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Песок.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16.12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Опыт: свойства песка (пропускает воду, сыпуч). Чтение текста учебника. Составление рассказа о песке с использованием текста учебника. Работа с рисунками (использование песка)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Глина.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16.12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Опыт: свойства глины (не пропускает воду, пластичная, можно использовать для лепки). Чтение текста учебника. Составление рассказа о глине с использованием текста учебника. Работа с рисунками (использование глины). Изготовление поделки из глины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Рельеф. Холмы. Горы.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18.12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Показ на рисунке объектов природы (горы, холмы, вершина). Чтение текста учебника, ответы на вопросы. Сравнение гор, холмов, нахождение сходства и различий. Зарисовка в тетради гор и холмов, подпись названий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Рельеф. Равнины. Овраги.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23.12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текста учебника. Словарная работа (равнины, овраги). Рассматривание объектов природы (равнины, овраги) на рисунках, ответы на вопросы. Зарисовка в тетради объектов природы (равнина, овраг)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Погода и природа зимой. Сезонные изменения в природе, погоде. Декабрь.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25.12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рисунка. Определение признаков зимы. Объяснение схем. Чтение текста, ответы на вопросы. Составление рассказа о зимних месяцах с опорой на рисунки</w:t>
            </w:r>
            <w:r/>
          </w:p>
        </w:tc>
      </w:tr>
      <w:tr>
        <w:trPr>
          <w:trHeight w:val="75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Проверь себя!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25.12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Тестирование.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Style w:val="828"/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3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4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Охрана здоровья и отдых зимой.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Практическое разучивание физкультминутки для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профилактики переутомления. Запись комплекса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гимнастики в тетрадь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Зима – начало года. Как я провел каникулы.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13.01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рисунка. Определение признаков зимы. Объяснение схем. Чтение текста, ответы на вопросы. Составление рассказа о зимних каникулах.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Растения зимой: хвойные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15.01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рассказа учебника, ответы на вопросы.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Растения зимой: хвойные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20.01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Просмотр презентации. 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rStyle w:val="828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животные зимой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22.01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названий животных в тексте учебника. Показ на рисунке знакомых животных. Чтение рассказа в учебнике, ответы на вопросы. Составление рассказа об известном животном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животные зимой. Правила ухода за домашними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животными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27.01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предметов ухода за домашними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животными. Запись названий предметов в тетрадь. Составление правил ухода за домашними животными по вопросам. Чтение текста. Ответы на вопросы по тексту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животные зимой: корова.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29.01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 с изображением коровы. Выделение частей тела коровы. Описание животного по плану. Составление рассказа об использовании коровы человеком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животные: лошадь и уход за ней.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рисунка с изображением лошади. Выделение частей тела. Описание животного по плану. Словарная работа (скакун, тяжеловоз). Составление рассказа об использовании лошади человеком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Дикие животные: лось, олень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Прослушивание текста. Нахождение ответа на вопросы в тексте учебника. Рассматривание объектов на рисунке. Называние знакомых объектов. 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Дикие животные: лось, олень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о жизни животных зимой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Февраль – месяц метелей и бурь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Сравнение рисунков. Составление описательного рассказа. Нахождение объектов по заданию. Чтение текста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Труд людей зимой. Профессии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Ответы на вопросы по рисункам. Чтение текста. Словарная работа (ветеринар). Составление рассказа по рисункам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Труд людей зимой. Профессии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19.02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Раскраски.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Режим школьника.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24.02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распорядка дня.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Голубой март.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26.02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Сравнение рисунков. Составление описательного рассказа. Нахождение объектов по заданию. Чтение текста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птицы. Курица. Гусь.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птиц на рисунках. Составление описательного рассказа. Словарная работа (курица, петух, цыплята). Определение значения курицы для человека. 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птицы. Индюк.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Сравнение диких и домашних птиц. Нахождение сходства и различий. Чтение текста учебника. Нахождение ответов на вопросы в тексте учебника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птицы: лебедь и гусь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10.03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Словарная работа (водоплавающие птицы). Нахождение водоплавающих птиц на рисунках. Определение, что позволяет птицам плавать. 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Домашние птицы: лебедь и гусь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Сравнение двух водоплавающих птиц. Нахождение сходства и различий Составление описательного рассказа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Зимующие и перелетные птицы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17.03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Показ частей тела птиц. Составление описательного рассказа по плану. Рассматривание и называние знакомых объектов на рисунках. Сравнение птиц по внешнему виду, среде обитания</w:t>
            </w:r>
            <w:r/>
          </w:p>
        </w:tc>
      </w:tr>
      <w:tr>
        <w:trPr>
          <w:trHeight w:val="198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Зимующие и перелетные птицы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19.03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after="20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по вопросам о пользе и вреде птиц. Рассматривание скворечника, кормушек, объяснение их назначения. Чтение текста учебника. Ответы на вопросы по тексту. Изготовление (в домашних условиях) кормушки для птиц</w:t>
            </w:r>
            <w:r/>
          </w:p>
        </w:tc>
      </w:tr>
      <w:tr>
        <w:trPr>
          <w:trHeight w:val="223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ind w:left="-57" w:right="-57" w:firstLine="0"/>
              <w:spacing w:lineRule="auto" w:line="240" w:after="0"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поведения </w:t>
            </w:r>
            <w:r/>
          </w:p>
          <w:p>
            <w:pPr>
              <w:pStyle w:val="810"/>
              <w:spacing w:lineRule="auto" w:line="276" w:after="200" w:before="0"/>
              <w:widowControl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быту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24.03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правильного поведения по иллюстрациям. Составление рассказа о безопасном поведении. Выбор правильного поведения в стихотворном тексте. Заучивание телефонов экстренной помощи. Правила поведения при беседе по телефону. Игра «Телефонный звонок»</w:t>
            </w:r>
            <w:r/>
          </w:p>
        </w:tc>
      </w:tr>
      <w:tr>
        <w:trPr>
          <w:trHeight w:val="46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Проверь себя!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26.03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Тестирование.</w:t>
            </w:r>
            <w:r/>
          </w:p>
        </w:tc>
      </w:tr>
      <w:tr>
        <w:trPr>
          <w:trHeight w:val="34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rStyle w:val="828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4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Весна в апреле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Сравнение рисунков. Составление описательного рассказа. Нахождение объектов по заданию. Чтение текста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Вредные и полезные насекомые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9.04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Нахождение известных насекомых на рисунках. Чтение текста. Ответы на вопросы. Отгадывание загадок. Составление описательного рассказа о насекомом по плану. Запись названий насекомых в тетрадь, зарисовка насекомого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Вредные и полезные насекомые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14.04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изображения пчелы. Определение частей тела пчелы. Определение пользы пчелы для человека. Правила поведения на пасеках. Чтение текста учебника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Рыбы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16.04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Выявление причин загрязнения воды по рисункам. Определение действий человека по очистке воды. Нахождение известных рыб на рисунках.</w:t>
            </w:r>
            <w:r/>
          </w:p>
        </w:tc>
      </w:tr>
      <w:tr>
        <w:trPr>
          <w:trHeight w:val="70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Земноводные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21.04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рассказа учебника, ответы на вопросы.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Все мы – звенья одной цепи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23.04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Определение понятия заповедник. Чтение понятия в тексте. Запись понятия в тетрадь. Составление рассказа о занятиях людей, работающих в заповедниках,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Человек – часть природы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28.04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Просмотр презентации. Работа в тетради.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Как я познаю окружающий мир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30.04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Чтение рассказа учебника, ответы на вопросы.</w:t>
            </w:r>
            <w:r/>
          </w:p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Рассматривание иллюстраций о редких видах растений и животных, их описание по внешнему виду. Зарисовка в тетради одного объекта. Запись названия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Здоровье человека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Составление рассказа о любимом занятии вечером. Рассматривание часов. Определение предназначения часов (будильник, настенные, ручные, песочные). Практическая работа по определению времени. Составление режима дня, запись в тетрадь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Наше питание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7.05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Просмотр презентации. Работа в тетради</w:t>
            </w:r>
            <w:r/>
          </w:p>
        </w:tc>
      </w:tr>
      <w:tr>
        <w:trPr>
          <w:trHeight w:val="62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Наш сон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12.05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Просмотр презентации. Работа в тетради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</w:pPr>
            <w:r>
              <w:rPr>
                <w:bCs/>
                <w:sz w:val="24"/>
                <w:szCs w:val="24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Наше общение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14.05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Объяснение по рисункам правильного и неправильного поведения. Зарисовка иллюстрации правильного поведения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Май – конец весны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19.05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Ответы на вопросы. Составление распространенных предложений с предлогами; использование обобщенных понятий в устной речи.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Проверь себя!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21.05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Проверочная работа.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rStyle w:val="828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84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60" w:type="dxa"/>
            <w:textDirection w:val="lrTb"/>
            <w:noWrap w:val="false"/>
          </w:tcPr>
          <w:p>
            <w:pPr>
              <w:pStyle w:val="810"/>
              <w:jc w:val="center"/>
              <w:spacing w:after="200"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820" w:type="dxa"/>
            <w:textDirection w:val="btLr"/>
            <w:noWrap w:val="false"/>
          </w:tcPr>
          <w:p>
            <w:pPr>
              <w:pStyle w:val="810"/>
              <w:spacing w:after="200"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4366" w:type="dxa"/>
            <w:textDirection w:val="lrTb"/>
            <w:noWrap w:val="false"/>
          </w:tcPr>
          <w:p>
            <w:pPr>
              <w:pStyle w:val="810"/>
              <w:jc w:val="both"/>
              <w:spacing w:after="200" w:befor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</w:tbl>
    <w:p>
      <w:pPr>
        <w:pStyle w:val="810"/>
        <w:spacing w:lineRule="auto" w:line="240" w:after="0" w:before="0"/>
        <w:rPr>
          <w:rStyle w:val="828"/>
        </w:rPr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qFormat/>
    <w:uiPriority w:val="34"/>
    <w:pPr>
      <w:contextualSpacing w:val="true"/>
      <w:ind w:left="720"/>
    </w:pPr>
  </w:style>
  <w:style w:type="paragraph" w:styleId="653">
    <w:name w:val="Title"/>
    <w:basedOn w:val="810"/>
    <w:next w:val="810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character" w:styleId="665">
    <w:name w:val="Caption Char"/>
    <w:basedOn w:val="832"/>
    <w:link w:val="663"/>
    <w:uiPriority w:val="99"/>
  </w:style>
  <w:style w:type="table" w:styleId="666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8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9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0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1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2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3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4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5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Calibri" w:eastAsia="Calibri"/>
      <w:color w:val="auto"/>
      <w:sz w:val="22"/>
      <w:szCs w:val="22"/>
      <w:lang w:val="ru-RU" w:bidi="ar-SA" w:eastAsia="zh-CN"/>
    </w:rPr>
    <w:pPr>
      <w:spacing w:lineRule="auto" w:line="276" w:after="200" w:before="0"/>
      <w:widowControl/>
    </w:pPr>
  </w:style>
  <w:style w:type="character" w:styleId="811">
    <w:name w:val="WW8Num1z0"/>
    <w:qFormat/>
  </w:style>
  <w:style w:type="character" w:styleId="812">
    <w:name w:val="WW8Num2z0"/>
    <w:qFormat/>
  </w:style>
  <w:style w:type="character" w:styleId="813">
    <w:name w:val="WW8Num2z1"/>
    <w:qFormat/>
  </w:style>
  <w:style w:type="character" w:styleId="814">
    <w:name w:val="WW8Num2z2"/>
    <w:qFormat/>
  </w:style>
  <w:style w:type="character" w:styleId="815">
    <w:name w:val="WW8Num2z3"/>
    <w:qFormat/>
  </w:style>
  <w:style w:type="character" w:styleId="816">
    <w:name w:val="WW8Num2z4"/>
    <w:qFormat/>
  </w:style>
  <w:style w:type="character" w:styleId="817">
    <w:name w:val="WW8Num2z5"/>
    <w:qFormat/>
  </w:style>
  <w:style w:type="character" w:styleId="818">
    <w:name w:val="WW8Num2z6"/>
    <w:qFormat/>
  </w:style>
  <w:style w:type="character" w:styleId="819">
    <w:name w:val="WW8Num2z7"/>
    <w:qFormat/>
  </w:style>
  <w:style w:type="character" w:styleId="820">
    <w:name w:val="WW8Num2z8"/>
    <w:qFormat/>
  </w:style>
  <w:style w:type="character" w:styleId="821">
    <w:name w:val="WW8Num3z0"/>
    <w:qFormat/>
    <w:rPr>
      <w:rFonts w:cs="Times New Roman"/>
    </w:rPr>
  </w:style>
  <w:style w:type="character" w:styleId="822">
    <w:name w:val="WW8NumSt2z0"/>
    <w:qFormat/>
    <w:rPr>
      <w:rFonts w:ascii="Times New Roman" w:hAnsi="Times New Roman" w:cs="Times New Roman"/>
    </w:rPr>
  </w:style>
  <w:style w:type="character" w:styleId="823">
    <w:name w:val="WW8NumSt3z0"/>
    <w:qFormat/>
    <w:rPr>
      <w:rFonts w:ascii="Times New Roman" w:hAnsi="Times New Roman" w:cs="Times New Roman"/>
    </w:rPr>
  </w:style>
  <w:style w:type="character" w:styleId="824">
    <w:name w:val="WW8NumSt4z0"/>
    <w:qFormat/>
    <w:rPr>
      <w:rFonts w:ascii="Times New Roman" w:hAnsi="Times New Roman" w:cs="Times New Roman"/>
    </w:rPr>
  </w:style>
  <w:style w:type="character" w:styleId="825">
    <w:name w:val="Основной шрифт абзаца"/>
    <w:qFormat/>
  </w:style>
  <w:style w:type="character" w:styleId="826">
    <w:name w:val="Font Style81"/>
    <w:basedOn w:val="825"/>
    <w:qFormat/>
    <w:rPr>
      <w:rFonts w:ascii="Times New Roman" w:hAnsi="Times New Roman" w:cs="Times New Roman"/>
      <w:sz w:val="26"/>
      <w:szCs w:val="26"/>
    </w:rPr>
  </w:style>
  <w:style w:type="character" w:styleId="827">
    <w:name w:val="Font Style82"/>
    <w:basedOn w:val="825"/>
    <w:qFormat/>
    <w:rPr>
      <w:rFonts w:ascii="Times New Roman" w:hAnsi="Times New Roman" w:cs="Times New Roman"/>
      <w:b/>
      <w:bCs/>
      <w:sz w:val="26"/>
      <w:szCs w:val="26"/>
    </w:rPr>
  </w:style>
  <w:style w:type="character" w:styleId="828">
    <w:name w:val="Strong Emphasis"/>
    <w:qFormat/>
    <w:rPr>
      <w:b/>
      <w:bCs/>
    </w:rPr>
  </w:style>
  <w:style w:type="paragraph" w:styleId="829">
    <w:name w:val="Heading"/>
    <w:basedOn w:val="810"/>
    <w:next w:val="830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830">
    <w:name w:val="Body Text"/>
    <w:basedOn w:val="810"/>
    <w:pPr>
      <w:spacing w:lineRule="auto" w:line="276" w:after="140" w:before="0"/>
    </w:pPr>
  </w:style>
  <w:style w:type="paragraph" w:styleId="831">
    <w:name w:val="List"/>
    <w:basedOn w:val="830"/>
  </w:style>
  <w:style w:type="paragraph" w:styleId="832">
    <w:name w:val="Caption"/>
    <w:basedOn w:val="810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833">
    <w:name w:val="Index"/>
    <w:basedOn w:val="810"/>
    <w:qFormat/>
    <w:pPr>
      <w:suppressLineNumbers/>
    </w:pPr>
  </w:style>
  <w:style w:type="paragraph" w:styleId="834">
    <w:name w:val="Style31"/>
    <w:basedOn w:val="810"/>
    <w:qFormat/>
    <w:rPr>
      <w:rFonts w:ascii="Times New Roman" w:hAnsi="Times New Roman" w:cs="Times New Roman" w:eastAsia="Times New Roman"/>
      <w:sz w:val="24"/>
      <w:szCs w:val="24"/>
    </w:rPr>
    <w:pPr>
      <w:ind w:firstLine="710"/>
      <w:jc w:val="both"/>
      <w:spacing w:lineRule="exact" w:line="484" w:after="0" w:before="0"/>
      <w:widowControl w:val="off"/>
    </w:pPr>
  </w:style>
  <w:style w:type="paragraph" w:styleId="835">
    <w:name w:val="Style25"/>
    <w:basedOn w:val="810"/>
    <w:qFormat/>
    <w:rPr>
      <w:rFonts w:ascii="Times New Roman" w:hAnsi="Times New Roman" w:cs="Times New Roman" w:eastAsia="Times New Roman"/>
      <w:sz w:val="24"/>
      <w:szCs w:val="24"/>
    </w:rPr>
    <w:pPr>
      <w:ind w:firstLine="715"/>
      <w:jc w:val="both"/>
      <w:spacing w:lineRule="exact" w:line="482" w:after="0" w:before="0"/>
      <w:widowControl w:val="off"/>
    </w:pPr>
  </w:style>
  <w:style w:type="paragraph" w:styleId="836">
    <w:name w:val="Style38"/>
    <w:basedOn w:val="810"/>
    <w:qFormat/>
    <w:rPr>
      <w:rFonts w:ascii="Times New Roman" w:hAnsi="Times New Roman" w:cs="Times New Roman" w:eastAsia="Times New Roman"/>
      <w:sz w:val="24"/>
      <w:szCs w:val="24"/>
    </w:rPr>
    <w:pPr>
      <w:ind w:hanging="346"/>
      <w:jc w:val="both"/>
      <w:spacing w:lineRule="exact" w:line="485" w:after="0" w:before="0"/>
      <w:widowControl w:val="off"/>
    </w:pPr>
  </w:style>
  <w:style w:type="paragraph" w:styleId="837">
    <w:name w:val="Style44"/>
    <w:basedOn w:val="810"/>
    <w:qFormat/>
    <w:rPr>
      <w:rFonts w:ascii="Times New Roman" w:hAnsi="Times New Roman" w:cs="Times New Roman" w:eastAsia="Times New Roman"/>
      <w:sz w:val="24"/>
      <w:szCs w:val="24"/>
    </w:rPr>
    <w:pPr>
      <w:spacing w:lineRule="auto" w:line="240" w:after="0" w:before="0"/>
      <w:widowControl w:val="off"/>
    </w:pPr>
  </w:style>
  <w:style w:type="paragraph" w:styleId="838">
    <w:name w:val="Style54"/>
    <w:basedOn w:val="810"/>
    <w:qFormat/>
    <w:rPr>
      <w:rFonts w:ascii="Times New Roman" w:hAnsi="Times New Roman" w:cs="Times New Roman" w:eastAsia="Times New Roman"/>
      <w:sz w:val="24"/>
      <w:szCs w:val="24"/>
    </w:rPr>
    <w:pPr>
      <w:ind w:firstLine="701"/>
      <w:jc w:val="both"/>
      <w:spacing w:lineRule="exact" w:line="480" w:after="0" w:before="0"/>
      <w:widowControl w:val="off"/>
    </w:pPr>
  </w:style>
  <w:style w:type="paragraph" w:styleId="839">
    <w:name w:val="Style49"/>
    <w:basedOn w:val="810"/>
    <w:qFormat/>
    <w:rPr>
      <w:rFonts w:ascii="Times New Roman" w:hAnsi="Times New Roman" w:cs="Times New Roman" w:eastAsia="Times New Roman"/>
      <w:sz w:val="24"/>
      <w:szCs w:val="24"/>
    </w:rPr>
    <w:pPr>
      <w:ind w:hanging="341"/>
      <w:jc w:val="both"/>
      <w:spacing w:lineRule="exact" w:line="480" w:after="0" w:before="0"/>
      <w:widowControl w:val="off"/>
    </w:pPr>
  </w:style>
  <w:style w:type="paragraph" w:styleId="840">
    <w:name w:val="Style61"/>
    <w:basedOn w:val="810"/>
    <w:qFormat/>
    <w:rPr>
      <w:rFonts w:ascii="Times New Roman" w:hAnsi="Times New Roman" w:cs="Times New Roman" w:eastAsia="Times New Roman"/>
      <w:sz w:val="24"/>
      <w:szCs w:val="24"/>
    </w:rPr>
    <w:pPr>
      <w:spacing w:lineRule="exact" w:line="499" w:after="0" w:before="0"/>
      <w:widowControl w:val="off"/>
    </w:pPr>
  </w:style>
  <w:style w:type="paragraph" w:styleId="841">
    <w:name w:val="Style1"/>
    <w:basedOn w:val="810"/>
    <w:qFormat/>
    <w:rPr>
      <w:rFonts w:ascii="Times New Roman" w:hAnsi="Times New Roman" w:cs="Times New Roman" w:eastAsia="Times New Roman"/>
      <w:sz w:val="24"/>
      <w:szCs w:val="24"/>
    </w:rPr>
    <w:pPr>
      <w:jc w:val="center"/>
      <w:spacing w:lineRule="auto" w:line="240" w:after="0" w:before="0"/>
      <w:widowControl w:val="off"/>
    </w:pPr>
  </w:style>
  <w:style w:type="paragraph" w:styleId="842">
    <w:name w:val="Style45"/>
    <w:basedOn w:val="810"/>
    <w:qFormat/>
    <w:rPr>
      <w:rFonts w:ascii="Times New Roman" w:hAnsi="Times New Roman" w:cs="Times New Roman" w:eastAsia="Times New Roman"/>
      <w:sz w:val="24"/>
      <w:szCs w:val="24"/>
    </w:rPr>
    <w:pPr>
      <w:ind w:firstLine="715"/>
      <w:spacing w:lineRule="exact" w:line="485" w:after="0" w:before="0"/>
      <w:widowControl w:val="off"/>
    </w:pPr>
  </w:style>
  <w:style w:type="paragraph" w:styleId="843">
    <w:name w:val="No Spacing"/>
    <w:qFormat/>
    <w:rPr>
      <w:rFonts w:ascii="Calibri" w:hAnsi="Calibri" w:cs="Calibri" w:eastAsia="Calibri"/>
      <w:color w:val="auto"/>
      <w:sz w:val="22"/>
      <w:szCs w:val="22"/>
      <w:lang w:val="ru-RU" w:bidi="ar-SA" w:eastAsia="zh-CN"/>
    </w:rPr>
    <w:pPr>
      <w:widowControl/>
    </w:pPr>
  </w:style>
  <w:style w:type="paragraph" w:styleId="844">
    <w:name w:val="Table Contents"/>
    <w:basedOn w:val="810"/>
    <w:qFormat/>
    <w:pPr>
      <w:suppressLineNumbers/>
    </w:pPr>
  </w:style>
  <w:style w:type="paragraph" w:styleId="845">
    <w:name w:val="Table Heading"/>
    <w:basedOn w:val="844"/>
    <w:qFormat/>
    <w:rPr>
      <w:b/>
      <w:bCs/>
    </w:rPr>
    <w:pPr>
      <w:jc w:val="center"/>
      <w:suppressLineNumbers/>
    </w:pPr>
  </w:style>
  <w:style w:type="numbering" w:styleId="846">
    <w:name w:val="WW8Num1"/>
    <w:qFormat/>
  </w:style>
  <w:style w:type="numbering" w:styleId="847">
    <w:name w:val="WW8Num2"/>
    <w:qFormat/>
  </w:style>
  <w:style w:type="numbering" w:styleId="848">
    <w:name w:val="WW8Num3"/>
    <w:qFormat/>
  </w:style>
  <w:style w:type="character" w:styleId="849" w:default="1">
    <w:name w:val="Default Paragraph Font"/>
    <w:uiPriority w:val="1"/>
    <w:semiHidden/>
    <w:unhideWhenUsed/>
  </w:style>
  <w:style w:type="numbering" w:styleId="850" w:default="1">
    <w:name w:val="No List"/>
    <w:uiPriority w:val="99"/>
    <w:semiHidden/>
    <w:unhideWhenUsed/>
  </w:style>
  <w:style w:type="table" w:styleId="85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Максимова</cp:lastModifiedBy>
  <cp:revision>2</cp:revision>
  <dcterms:modified xsi:type="dcterms:W3CDTF">2021-05-27T15:30:07Z</dcterms:modified>
</cp:coreProperties>
</file>