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8" w:type="pct"/>
        <w:tblInd w:w="-2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6"/>
        <w:gridCol w:w="1131"/>
        <w:gridCol w:w="3904"/>
      </w:tblGrid>
      <w:tr w:rsidR="00012F24" w:rsidTr="00012F24">
        <w:trPr>
          <w:trHeight w:val="1845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</w:t>
            </w: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«Ярославская школа № 38.»</w:t>
            </w: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2F24" w:rsidTr="00012F24">
        <w:trPr>
          <w:trHeight w:val="2949"/>
        </w:trPr>
        <w:tc>
          <w:tcPr>
            <w:tcW w:w="2405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012F24" w:rsidRDefault="00012F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Согласовано:</w:t>
            </w:r>
          </w:p>
          <w:p w:rsidR="00012F24" w:rsidRDefault="00012F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Методический совет</w:t>
            </w:r>
          </w:p>
          <w:p w:rsidR="00012F24" w:rsidRDefault="00012F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Arial"/>
                <w:kern w:val="24"/>
                <w:sz w:val="24"/>
                <w:szCs w:val="24"/>
                <w:lang w:eastAsia="ru-RU"/>
              </w:rPr>
              <w:t xml:space="preserve">___»  _____________ 20____г. </w:t>
            </w:r>
          </w:p>
          <w:p w:rsidR="00012F24" w:rsidRDefault="00012F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24"/>
                <w:sz w:val="24"/>
                <w:szCs w:val="24"/>
                <w:lang w:eastAsia="ru-RU"/>
              </w:rPr>
              <w:t>Протокол № __________________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12F24" w:rsidRDefault="00012F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pct"/>
            <w:gridSpan w:val="2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012F24" w:rsidRDefault="00012F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Утверждаю:</w:t>
            </w:r>
          </w:p>
          <w:p w:rsidR="00012F24" w:rsidRDefault="00012F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012F24" w:rsidRDefault="00012F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24"/>
                <w:sz w:val="24"/>
                <w:szCs w:val="24"/>
                <w:lang w:eastAsia="ru-RU"/>
              </w:rPr>
              <w:t>_____________ Е.Г.Кислова</w:t>
            </w:r>
          </w:p>
          <w:p w:rsidR="00012F24" w:rsidRDefault="00012F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kern w:val="24"/>
                <w:sz w:val="24"/>
                <w:szCs w:val="24"/>
                <w:lang w:eastAsia="ru-RU"/>
              </w:rPr>
              <w:t>___»  ________________ 20____г.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12F24" w:rsidRDefault="00012F2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kern w:val="24"/>
                <w:sz w:val="24"/>
                <w:szCs w:val="24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Arial"/>
                <w:kern w:val="24"/>
                <w:sz w:val="24"/>
                <w:szCs w:val="24"/>
                <w:lang w:eastAsia="ru-RU"/>
              </w:rPr>
              <w:t xml:space="preserve"> на заседании Педагогического совета </w:t>
            </w:r>
          </w:p>
          <w:p w:rsidR="00012F24" w:rsidRDefault="00012F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24"/>
                <w:sz w:val="24"/>
                <w:szCs w:val="24"/>
                <w:lang w:eastAsia="ru-RU"/>
              </w:rPr>
              <w:t>Протокол № ____________________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12F24" w:rsidRDefault="00012F2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kern w:val="24"/>
                <w:sz w:val="24"/>
                <w:szCs w:val="24"/>
                <w:lang w:eastAsia="ru-RU"/>
              </w:rPr>
              <w:t>___»  ________________ 20____г.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2F24" w:rsidTr="00012F24">
        <w:trPr>
          <w:trHeight w:val="4425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Социально-педагогическая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направленность</w:t>
            </w: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Адаптированная дополнительная общеобразовательная общеразвивающая программа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«Безопасная дорога»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Возраст учащихся: 12-14 лет</w:t>
            </w: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Срок реализации: 2020-2021 учебный год</w:t>
            </w: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012F24" w:rsidTr="00012F24">
        <w:trPr>
          <w:trHeight w:val="1845"/>
        </w:trPr>
        <w:tc>
          <w:tcPr>
            <w:tcW w:w="2988" w:type="pct"/>
            <w:gridSpan w:val="2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012F24" w:rsidRDefault="00012F2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012F24" w:rsidRDefault="00012F2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Автор-составител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ь: </w:t>
            </w:r>
          </w:p>
          <w:p w:rsidR="00012F24" w:rsidRDefault="00012F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Полякова Ольга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Александрона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  <w:p w:rsidR="00012F24" w:rsidRDefault="00012F2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2F24" w:rsidTr="00012F24">
        <w:trPr>
          <w:trHeight w:val="2213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012F24" w:rsidRDefault="00012F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012F24" w:rsidRDefault="00012F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012F24" w:rsidRDefault="00012F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  <w:p w:rsidR="00012F24" w:rsidRDefault="00012F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012F24" w:rsidRDefault="00012F2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Ярославль, 2020</w:t>
            </w:r>
          </w:p>
        </w:tc>
      </w:tr>
    </w:tbl>
    <w:p w:rsidR="00012F24" w:rsidRPr="00012F24" w:rsidRDefault="00012F24" w:rsidP="00012F24">
      <w:pPr>
        <w:rPr>
          <w:rFonts w:eastAsia="Times New Roman"/>
          <w:lang w:val="en-US"/>
        </w:rPr>
      </w:pPr>
    </w:p>
    <w:p w:rsidR="00012F24" w:rsidRPr="00012F24" w:rsidRDefault="00012F24" w:rsidP="00012F2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Аннотация.</w:t>
      </w:r>
      <w:bookmarkStart w:id="0" w:name="_GoBack"/>
      <w:bookmarkEnd w:id="0"/>
    </w:p>
    <w:p w:rsidR="00012F24" w:rsidRDefault="00012F24" w:rsidP="00012F24">
      <w:pPr>
        <w:rPr>
          <w:rFonts w:eastAsia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1"/>
        <w:gridCol w:w="6390"/>
      </w:tblGrid>
      <w:tr w:rsidR="00012F24" w:rsidTr="00012F24">
        <w:tc>
          <w:tcPr>
            <w:tcW w:w="1662" w:type="pct"/>
            <w:hideMark/>
          </w:tcPr>
          <w:p w:rsidR="00012F24" w:rsidRDefault="00012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Актуальность программы</w:t>
            </w:r>
          </w:p>
        </w:tc>
        <w:tc>
          <w:tcPr>
            <w:tcW w:w="3338" w:type="pct"/>
            <w:vAlign w:val="center"/>
            <w:hideMark/>
          </w:tcPr>
          <w:p w:rsidR="00012F24" w:rsidRDefault="00012F2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предупреждения роста детского дорожно-транспортного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навыков.</w:t>
            </w:r>
          </w:p>
          <w:p w:rsidR="00012F24" w:rsidRDefault="00012F2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      </w:r>
          </w:p>
          <w:p w:rsidR="00012F24" w:rsidRDefault="00012F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      </w:r>
          </w:p>
          <w:p w:rsidR="00012F24" w:rsidRDefault="00012F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«Безопасная дорога»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разработана согласно требованиям следующих нормативных документов:</w:t>
            </w:r>
          </w:p>
          <w:p w:rsidR="00012F24" w:rsidRDefault="00012F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Федеральный закон «Об образовании в Российской Федерации» N 273-ФЗ от 29.12.2012 года;</w:t>
            </w:r>
          </w:p>
          <w:p w:rsidR="00012F24" w:rsidRDefault="00012F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Концепция развития дополнительного образования детей, утв. распоряжением Правительства РФ от 4.09.2014года № 1726-р; </w:t>
            </w:r>
          </w:p>
          <w:p w:rsidR="00012F24" w:rsidRDefault="00012F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 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инфекции (COVID-19)";</w:t>
            </w:r>
          </w:p>
          <w:p w:rsidR="00012F24" w:rsidRDefault="00012F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012F24" w:rsidRDefault="00012F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      </w:r>
          </w:p>
        </w:tc>
      </w:tr>
      <w:tr w:rsidR="00012F24" w:rsidTr="00012F24">
        <w:trPr>
          <w:trHeight w:val="489"/>
        </w:trPr>
        <w:tc>
          <w:tcPr>
            <w:tcW w:w="1662" w:type="pct"/>
            <w:hideMark/>
          </w:tcPr>
          <w:p w:rsidR="00012F24" w:rsidRDefault="00012F24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3338" w:type="pct"/>
            <w:vAlign w:val="center"/>
            <w:hideMark/>
          </w:tcPr>
          <w:p w:rsidR="00012F24" w:rsidRDefault="00012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Адаптированная дополнительная общеобразовательная общеразвивающая программа 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«Безопасная дорога»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ориентирована на обучающихся 12-14 лет.</w:t>
            </w:r>
          </w:p>
        </w:tc>
      </w:tr>
      <w:tr w:rsidR="00012F24" w:rsidTr="00012F24">
        <w:tc>
          <w:tcPr>
            <w:tcW w:w="1662" w:type="pct"/>
            <w:hideMark/>
          </w:tcPr>
          <w:p w:rsidR="00012F24" w:rsidRDefault="00012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3338" w:type="pct"/>
            <w:vAlign w:val="center"/>
          </w:tcPr>
          <w:p w:rsidR="00012F24" w:rsidRDefault="00012F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Адаптированная дополнительная общеобразовательная программа 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«Безопасная дорога»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относится к социально-педагогической направленности. </w:t>
            </w:r>
          </w:p>
          <w:p w:rsidR="00012F24" w:rsidRDefault="00012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12F24" w:rsidTr="00012F24">
        <w:tc>
          <w:tcPr>
            <w:tcW w:w="1662" w:type="pct"/>
            <w:hideMark/>
          </w:tcPr>
          <w:p w:rsidR="00012F24" w:rsidRDefault="00012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Вид программы </w:t>
            </w:r>
          </w:p>
          <w:p w:rsidR="00012F24" w:rsidRDefault="00012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3338" w:type="pct"/>
            <w:vAlign w:val="center"/>
            <w:hideMark/>
          </w:tcPr>
          <w:p w:rsidR="00012F24" w:rsidRDefault="00012F24">
            <w:pPr>
              <w:tabs>
                <w:tab w:val="left" w:pos="41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Адаптированная дополнительная общеобразовательная общеразвивающая программа </w:t>
            </w: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«Безопасная дорога»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является модифицированной, так как она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составлена на основе Правил дорожного движения, Методических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рекомендаций по обучению школьников правилам безопасности движения.</w:t>
            </w:r>
          </w:p>
        </w:tc>
      </w:tr>
      <w:tr w:rsidR="00012F24" w:rsidTr="00012F24">
        <w:tc>
          <w:tcPr>
            <w:tcW w:w="1662" w:type="pct"/>
            <w:hideMark/>
          </w:tcPr>
          <w:p w:rsidR="00012F24" w:rsidRDefault="00012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3338" w:type="pct"/>
            <w:vAlign w:val="center"/>
            <w:hideMark/>
          </w:tcPr>
          <w:p w:rsidR="00012F24" w:rsidRDefault="00012F2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 обучающихся с ОВЗ устойчивых знаний и навыков безопасного поведения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дорогах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улицах посредством знакомства с правилами дорожного движения</w:t>
            </w:r>
          </w:p>
        </w:tc>
      </w:tr>
      <w:tr w:rsidR="00012F24" w:rsidTr="00012F24">
        <w:tc>
          <w:tcPr>
            <w:tcW w:w="1662" w:type="pct"/>
            <w:hideMark/>
          </w:tcPr>
          <w:p w:rsidR="00012F24" w:rsidRDefault="00012F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3338" w:type="pct"/>
          </w:tcPr>
          <w:p w:rsidR="00012F24" w:rsidRDefault="00012F24" w:rsidP="006F79A3">
            <w:pPr>
              <w:numPr>
                <w:ilvl w:val="0"/>
                <w:numId w:val="1"/>
              </w:numPr>
              <w:spacing w:after="0" w:line="240" w:lineRule="auto"/>
              <w:ind w:left="680" w:hanging="34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дорожную грамотность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012F24" w:rsidRDefault="00012F24" w:rsidP="006F79A3">
            <w:pPr>
              <w:numPr>
                <w:ilvl w:val="0"/>
                <w:numId w:val="1"/>
              </w:numPr>
              <w:spacing w:after="0" w:line="240" w:lineRule="auto"/>
              <w:ind w:left="680" w:hanging="34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Совершенствовать навыки ориентирования на дороге</w:t>
            </w:r>
          </w:p>
          <w:p w:rsidR="00012F24" w:rsidRDefault="00012F24" w:rsidP="006F79A3">
            <w:pPr>
              <w:numPr>
                <w:ilvl w:val="0"/>
                <w:numId w:val="1"/>
              </w:numPr>
              <w:spacing w:after="0" w:line="240" w:lineRule="auto"/>
              <w:ind w:left="680" w:hanging="34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Воспитывать ответственность обучающихся за свое поведение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дорогах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12F24" w:rsidRDefault="00012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  <w:p w:rsidR="00012F24" w:rsidRDefault="00012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12F24" w:rsidTr="00012F24">
        <w:tc>
          <w:tcPr>
            <w:tcW w:w="1662" w:type="pct"/>
            <w:hideMark/>
          </w:tcPr>
          <w:p w:rsidR="00012F24" w:rsidRDefault="00012F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3338" w:type="pct"/>
            <w:vAlign w:val="center"/>
          </w:tcPr>
          <w:p w:rsidR="00012F24" w:rsidRDefault="00012F24" w:rsidP="006F79A3">
            <w:pPr>
              <w:numPr>
                <w:ilvl w:val="0"/>
                <w:numId w:val="2"/>
              </w:numPr>
              <w:spacing w:after="0" w:line="240" w:lineRule="auto"/>
              <w:ind w:left="680" w:hanging="34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Будут знать Правила дорожного движения для пешеходов. </w:t>
            </w:r>
          </w:p>
          <w:p w:rsidR="00012F24" w:rsidRDefault="00012F24" w:rsidP="006F79A3">
            <w:pPr>
              <w:numPr>
                <w:ilvl w:val="0"/>
                <w:numId w:val="2"/>
              </w:numPr>
              <w:spacing w:after="0" w:line="240" w:lineRule="auto"/>
              <w:ind w:left="680" w:hanging="34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Будут владеть практическими навыками безопасного поведения на дороге.</w:t>
            </w:r>
          </w:p>
          <w:p w:rsidR="00012F24" w:rsidRDefault="00012F24" w:rsidP="006F79A3">
            <w:pPr>
              <w:numPr>
                <w:ilvl w:val="0"/>
                <w:numId w:val="2"/>
              </w:numPr>
              <w:spacing w:after="0" w:line="240" w:lineRule="auto"/>
              <w:ind w:left="680" w:hanging="34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Будут уметь ориентироваться в дорожных ситуациях, оценивать свое поведение на дороге.</w:t>
            </w:r>
          </w:p>
          <w:p w:rsidR="00012F24" w:rsidRDefault="00012F24" w:rsidP="006F79A3">
            <w:pPr>
              <w:numPr>
                <w:ilvl w:val="0"/>
                <w:numId w:val="2"/>
              </w:numPr>
              <w:spacing w:after="0" w:line="240" w:lineRule="auto"/>
              <w:ind w:left="680" w:hanging="340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Будет сформирована ответственности детей за свое поведение на дорогах.</w:t>
            </w:r>
          </w:p>
          <w:p w:rsidR="00012F24" w:rsidRDefault="00012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12F24" w:rsidTr="00012F24">
        <w:tc>
          <w:tcPr>
            <w:tcW w:w="1662" w:type="pct"/>
          </w:tcPr>
          <w:p w:rsidR="00012F24" w:rsidRDefault="00012F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Режим организации занятий</w:t>
            </w:r>
          </w:p>
          <w:p w:rsidR="00012F24" w:rsidRDefault="00012F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vAlign w:val="center"/>
          </w:tcPr>
          <w:p w:rsidR="00012F24" w:rsidRDefault="00012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Данная образовательная программа рассчитана на 34 часа. Занятия проводятся 1 раз в неделю по 40 минут.</w:t>
            </w:r>
          </w:p>
          <w:p w:rsidR="00012F24" w:rsidRDefault="00012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12F24" w:rsidTr="00012F24">
        <w:tc>
          <w:tcPr>
            <w:tcW w:w="1662" w:type="pct"/>
            <w:hideMark/>
          </w:tcPr>
          <w:p w:rsidR="00012F24" w:rsidRDefault="00012F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комплектования групп </w:t>
            </w:r>
          </w:p>
        </w:tc>
        <w:tc>
          <w:tcPr>
            <w:tcW w:w="3338" w:type="pct"/>
            <w:vAlign w:val="center"/>
          </w:tcPr>
          <w:p w:rsidR="00012F24" w:rsidRDefault="00012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Наполняемость группы  5 - 10  человек (6 класс) </w:t>
            </w:r>
          </w:p>
          <w:p w:rsidR="00012F24" w:rsidRDefault="00012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12F24" w:rsidTr="00012F24">
        <w:trPr>
          <w:trHeight w:val="1022"/>
        </w:trPr>
        <w:tc>
          <w:tcPr>
            <w:tcW w:w="1662" w:type="pct"/>
            <w:hideMark/>
          </w:tcPr>
          <w:p w:rsidR="00012F24" w:rsidRDefault="00012F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аттестации учащихся</w:t>
            </w:r>
          </w:p>
        </w:tc>
        <w:tc>
          <w:tcPr>
            <w:tcW w:w="3338" w:type="pct"/>
            <w:vAlign w:val="center"/>
          </w:tcPr>
          <w:p w:rsidR="00012F24" w:rsidRDefault="00012F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Индивидуальное собеседование, наблюдение, опрос, тестирование,  викторина, соревнование, игра.</w:t>
            </w:r>
          </w:p>
          <w:p w:rsidR="00012F24" w:rsidRDefault="00012F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F955BD" w:rsidRDefault="00F955BD"/>
    <w:sectPr w:rsidR="00F9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C20"/>
    <w:multiLevelType w:val="hybridMultilevel"/>
    <w:tmpl w:val="4EF8FA6C"/>
    <w:lvl w:ilvl="0" w:tplc="AA96E1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4449B"/>
    <w:multiLevelType w:val="hybridMultilevel"/>
    <w:tmpl w:val="5F72305E"/>
    <w:lvl w:ilvl="0" w:tplc="AA96E1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1"/>
    <w:rsid w:val="00012F24"/>
    <w:rsid w:val="00AF25C1"/>
    <w:rsid w:val="00F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рду</dc:creator>
  <cp:keywords/>
  <dc:description/>
  <cp:lastModifiedBy>рду</cp:lastModifiedBy>
  <cp:revision>2</cp:revision>
  <dcterms:created xsi:type="dcterms:W3CDTF">2021-05-19T08:36:00Z</dcterms:created>
  <dcterms:modified xsi:type="dcterms:W3CDTF">2021-05-19T08:37:00Z</dcterms:modified>
</cp:coreProperties>
</file>