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8B" w:rsidRPr="0032188B" w:rsidRDefault="0032188B" w:rsidP="0032188B">
      <w:pPr>
        <w:pStyle w:val="ConsPlusNormal"/>
        <w:rPr>
          <w:b w:val="0"/>
          <w:bCs w:val="0"/>
          <w:sz w:val="28"/>
          <w:szCs w:val="28"/>
        </w:rPr>
      </w:pPr>
      <w:r w:rsidRPr="0032188B">
        <w:rPr>
          <w:b w:val="0"/>
          <w:bCs w:val="0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32188B">
          <w:rPr>
            <w:b w:val="0"/>
            <w:bCs w:val="0"/>
            <w:color w:val="0000FF"/>
            <w:sz w:val="28"/>
            <w:szCs w:val="28"/>
          </w:rPr>
          <w:t>КонсультантПлюс</w:t>
        </w:r>
        <w:proofErr w:type="spellEnd"/>
      </w:hyperlink>
      <w:r w:rsidRPr="0032188B">
        <w:rPr>
          <w:b w:val="0"/>
          <w:bCs w:val="0"/>
          <w:sz w:val="28"/>
          <w:szCs w:val="28"/>
        </w:rPr>
        <w:br/>
      </w:r>
    </w:p>
    <w:p w:rsidR="0032188B" w:rsidRPr="0032188B" w:rsidRDefault="0032188B" w:rsidP="0032188B">
      <w:pPr>
        <w:pStyle w:val="ConsPlusNormal"/>
        <w:jc w:val="both"/>
        <w:outlineLvl w:val="0"/>
        <w:rPr>
          <w:b w:val="0"/>
          <w:sz w:val="28"/>
          <w:szCs w:val="28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188B" w:rsidRPr="0032188B">
        <w:tc>
          <w:tcPr>
            <w:tcW w:w="4677" w:type="dxa"/>
          </w:tcPr>
          <w:p w:rsidR="0032188B" w:rsidRPr="0032188B" w:rsidRDefault="0032188B">
            <w:pPr>
              <w:pStyle w:val="ConsPlusNormal"/>
              <w:rPr>
                <w:b w:val="0"/>
                <w:sz w:val="28"/>
                <w:szCs w:val="28"/>
              </w:rPr>
            </w:pPr>
            <w:r w:rsidRPr="0032188B">
              <w:rPr>
                <w:b w:val="0"/>
                <w:sz w:val="28"/>
                <w:szCs w:val="28"/>
              </w:rPr>
              <w:t>1 октября 2012 года</w:t>
            </w:r>
          </w:p>
        </w:tc>
        <w:tc>
          <w:tcPr>
            <w:tcW w:w="4677" w:type="dxa"/>
          </w:tcPr>
          <w:p w:rsidR="0032188B" w:rsidRPr="0032188B" w:rsidRDefault="0032188B">
            <w:pPr>
              <w:pStyle w:val="ConsPlusNormal"/>
              <w:jc w:val="right"/>
              <w:rPr>
                <w:b w:val="0"/>
                <w:sz w:val="28"/>
                <w:szCs w:val="28"/>
              </w:rPr>
            </w:pPr>
            <w:r w:rsidRPr="0032188B">
              <w:rPr>
                <w:b w:val="0"/>
                <w:sz w:val="28"/>
                <w:szCs w:val="28"/>
              </w:rPr>
              <w:t>N 41-з</w:t>
            </w:r>
          </w:p>
        </w:tc>
      </w:tr>
    </w:tbl>
    <w:p w:rsidR="0032188B" w:rsidRPr="0032188B" w:rsidRDefault="0032188B" w:rsidP="0032188B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jc w:val="center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ЗАКОН</w:t>
      </w:r>
    </w:p>
    <w:p w:rsidR="0032188B" w:rsidRPr="0032188B" w:rsidRDefault="0032188B" w:rsidP="0032188B">
      <w:pPr>
        <w:pStyle w:val="ConsPlusNormal"/>
        <w:jc w:val="center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ЯРОСЛАВСКОЙ ОБЛАСТИ</w:t>
      </w:r>
    </w:p>
    <w:p w:rsidR="0032188B" w:rsidRPr="0032188B" w:rsidRDefault="0032188B" w:rsidP="0032188B">
      <w:pPr>
        <w:pStyle w:val="ConsPlusNormal"/>
        <w:jc w:val="center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jc w:val="center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ОБ ОКАЗАНИИ БЕСПЛАТНОЙ ЮРИДИЧЕСКОЙ ПОМОЩИ</w:t>
      </w:r>
    </w:p>
    <w:p w:rsidR="0032188B" w:rsidRPr="0032188B" w:rsidRDefault="0032188B" w:rsidP="0032188B">
      <w:pPr>
        <w:pStyle w:val="ConsPlusNormal"/>
        <w:jc w:val="center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В ЯРОСЛАВСКОЙ ОБЛАСТИ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jc w:val="right"/>
        <w:rPr>
          <w:b w:val="0"/>
          <w:sz w:val="28"/>
          <w:szCs w:val="28"/>
        </w:rPr>
      </w:pPr>
      <w:proofErr w:type="gramStart"/>
      <w:r w:rsidRPr="0032188B">
        <w:rPr>
          <w:b w:val="0"/>
          <w:sz w:val="28"/>
          <w:szCs w:val="28"/>
        </w:rPr>
        <w:t>Принят</w:t>
      </w:r>
      <w:proofErr w:type="gramEnd"/>
    </w:p>
    <w:p w:rsidR="0032188B" w:rsidRPr="0032188B" w:rsidRDefault="0032188B" w:rsidP="0032188B">
      <w:pPr>
        <w:pStyle w:val="ConsPlusNormal"/>
        <w:jc w:val="right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Ярославской</w:t>
      </w:r>
    </w:p>
    <w:p w:rsidR="0032188B" w:rsidRPr="0032188B" w:rsidRDefault="0032188B" w:rsidP="0032188B">
      <w:pPr>
        <w:pStyle w:val="ConsPlusNormal"/>
        <w:jc w:val="right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областной Думой</w:t>
      </w:r>
    </w:p>
    <w:p w:rsidR="0032188B" w:rsidRPr="0032188B" w:rsidRDefault="0032188B" w:rsidP="0032188B">
      <w:pPr>
        <w:pStyle w:val="ConsPlusNormal"/>
        <w:jc w:val="right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25 сентября 2012 года</w:t>
      </w:r>
    </w:p>
    <w:p w:rsidR="0032188B" w:rsidRPr="0032188B" w:rsidRDefault="0032188B" w:rsidP="0032188B">
      <w:pPr>
        <w:pStyle w:val="ConsPlusNormal"/>
        <w:jc w:val="center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Список изменяющих документов</w:t>
      </w:r>
    </w:p>
    <w:p w:rsidR="0032188B" w:rsidRPr="0032188B" w:rsidRDefault="0032188B" w:rsidP="0032188B">
      <w:pPr>
        <w:pStyle w:val="ConsPlusNormal"/>
        <w:jc w:val="center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 xml:space="preserve">(в ред. </w:t>
      </w:r>
      <w:hyperlink r:id="rId6" w:history="1">
        <w:r w:rsidRPr="0032188B">
          <w:rPr>
            <w:b w:val="0"/>
            <w:color w:val="0000FF"/>
            <w:sz w:val="28"/>
            <w:szCs w:val="28"/>
          </w:rPr>
          <w:t>Закона</w:t>
        </w:r>
      </w:hyperlink>
      <w:r w:rsidRPr="0032188B">
        <w:rPr>
          <w:b w:val="0"/>
          <w:sz w:val="28"/>
          <w:szCs w:val="28"/>
        </w:rPr>
        <w:t xml:space="preserve"> ЯО от 08.04.2015 N 19-з)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Статья 1. Предмет регулирования настоящего Закона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 xml:space="preserve">Настоящий Закон в соответствии с Федеральным </w:t>
      </w:r>
      <w:hyperlink r:id="rId7" w:history="1">
        <w:r w:rsidRPr="0032188B">
          <w:rPr>
            <w:b w:val="0"/>
            <w:color w:val="0000FF"/>
            <w:sz w:val="28"/>
            <w:szCs w:val="28"/>
          </w:rPr>
          <w:t>законом</w:t>
        </w:r>
      </w:hyperlink>
      <w:r w:rsidRPr="0032188B">
        <w:rPr>
          <w:b w:val="0"/>
          <w:sz w:val="28"/>
          <w:szCs w:val="28"/>
        </w:rPr>
        <w:t xml:space="preserve"> от 21 ноября 2011 года N 324-ФЗ "О бесплатной юридической помощи в Российской Федерации" (далее - Федеральный закон) регулирует отношения, связанные с оказанием гражданам Российской Федерации (далее - граждане) бесплатной квалифицированной юридической помощи в Ярославской области (далее - бесплатная юридическая помощь).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Статья 2. Право на получение бесплатной юридической помощи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 xml:space="preserve">1. Граждане имеют право на получение бесплатной юридической помощи в случаях и в порядке, которые предусмотрены Федеральным </w:t>
      </w:r>
      <w:hyperlink r:id="rId8" w:history="1">
        <w:r w:rsidRPr="0032188B">
          <w:rPr>
            <w:b w:val="0"/>
            <w:color w:val="0000FF"/>
            <w:sz w:val="28"/>
            <w:szCs w:val="28"/>
          </w:rPr>
          <w:t>законом</w:t>
        </w:r>
      </w:hyperlink>
      <w:r w:rsidRPr="0032188B">
        <w:rPr>
          <w:b w:val="0"/>
          <w:sz w:val="28"/>
          <w:szCs w:val="28"/>
        </w:rPr>
        <w:t>, другими федеральными законами и настоящим Законом.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2. 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 xml:space="preserve">1) граждане, имеющие право на получение бесплатной юридической помощи в соответствии с Федеральным </w:t>
      </w:r>
      <w:hyperlink r:id="rId9" w:history="1">
        <w:r w:rsidRPr="0032188B">
          <w:rPr>
            <w:b w:val="0"/>
            <w:color w:val="0000FF"/>
            <w:sz w:val="28"/>
            <w:szCs w:val="28"/>
          </w:rPr>
          <w:t>законом</w:t>
        </w:r>
      </w:hyperlink>
      <w:r w:rsidRPr="0032188B">
        <w:rPr>
          <w:b w:val="0"/>
          <w:sz w:val="28"/>
          <w:szCs w:val="28"/>
        </w:rPr>
        <w:t xml:space="preserve"> и иными федеральными законами;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32188B">
        <w:rPr>
          <w:b w:val="0"/>
          <w:sz w:val="28"/>
          <w:szCs w:val="28"/>
        </w:rPr>
        <w:t>и</w:t>
      </w:r>
      <w:proofErr w:type="gramEnd"/>
      <w:r w:rsidRPr="0032188B">
        <w:rPr>
          <w:b w:val="0"/>
          <w:sz w:val="28"/>
          <w:szCs w:val="28"/>
        </w:rPr>
        <w:t xml:space="preserve"> трудового договора, нарушающим гарантии, установленные Трудовым </w:t>
      </w:r>
      <w:hyperlink r:id="rId10" w:history="1">
        <w:r w:rsidRPr="0032188B">
          <w:rPr>
            <w:b w:val="0"/>
            <w:color w:val="0000FF"/>
            <w:sz w:val="28"/>
            <w:szCs w:val="28"/>
          </w:rPr>
          <w:t>кодексом</w:t>
        </w:r>
      </w:hyperlink>
      <w:r w:rsidRPr="0032188B">
        <w:rPr>
          <w:b w:val="0"/>
          <w:sz w:val="28"/>
          <w:szCs w:val="28"/>
        </w:rPr>
        <w:t xml:space="preserve"> Российской Федерации, восстановлением на работе, взысканием заработка (в </w:t>
      </w:r>
      <w:r w:rsidRPr="0032188B">
        <w:rPr>
          <w:b w:val="0"/>
          <w:sz w:val="28"/>
          <w:szCs w:val="28"/>
        </w:rPr>
        <w:lastRenderedPageBreak/>
        <w:t>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алиментов.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 xml:space="preserve">(часть 2 в ред. </w:t>
      </w:r>
      <w:hyperlink r:id="rId11" w:history="1">
        <w:r w:rsidRPr="0032188B">
          <w:rPr>
            <w:b w:val="0"/>
            <w:color w:val="0000FF"/>
            <w:sz w:val="28"/>
            <w:szCs w:val="28"/>
          </w:rPr>
          <w:t>Закона</w:t>
        </w:r>
      </w:hyperlink>
      <w:r w:rsidRPr="0032188B">
        <w:rPr>
          <w:b w:val="0"/>
          <w:sz w:val="28"/>
          <w:szCs w:val="28"/>
        </w:rPr>
        <w:t xml:space="preserve"> ЯО от 08.04.2015 N 19-з)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 xml:space="preserve">3. Бесплатная юридическая помощь, предусмотренная </w:t>
      </w:r>
      <w:hyperlink w:anchor="Par44" w:history="1">
        <w:r w:rsidRPr="0032188B">
          <w:rPr>
            <w:b w:val="0"/>
            <w:color w:val="0000FF"/>
            <w:sz w:val="28"/>
            <w:szCs w:val="28"/>
          </w:rPr>
          <w:t>частью 3 статьи 4</w:t>
        </w:r>
      </w:hyperlink>
      <w:r w:rsidRPr="0032188B">
        <w:rPr>
          <w:b w:val="0"/>
          <w:sz w:val="28"/>
          <w:szCs w:val="28"/>
        </w:rPr>
        <w:t xml:space="preserve"> настоящего Закона, оказывается гражданам независимо от отнесения их к категориям, указанным в Федеральном </w:t>
      </w:r>
      <w:hyperlink r:id="rId12" w:history="1">
        <w:r w:rsidRPr="0032188B">
          <w:rPr>
            <w:b w:val="0"/>
            <w:color w:val="0000FF"/>
            <w:sz w:val="28"/>
            <w:szCs w:val="28"/>
          </w:rPr>
          <w:t>законе</w:t>
        </w:r>
      </w:hyperlink>
      <w:r w:rsidRPr="0032188B">
        <w:rPr>
          <w:b w:val="0"/>
          <w:sz w:val="28"/>
          <w:szCs w:val="28"/>
        </w:rPr>
        <w:t xml:space="preserve"> и иных федеральных законах.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Статья 3. Участники государственной системы бесплатной юридической помощи в Ярославской области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1. Участниками государственной системы бесплатной юридической помощи в Ярославской области являются: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1) органы исполнительной власти Ярославской области и подведомственные им учреждения;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2) органы управления Территориального фонда обязательного медицинского страхования Ярославской области (далее - Фонд);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3) адвокаты.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 xml:space="preserve">2. Оказание в Ярославской области бесплатной юридической помощи осуществляется также иными участниками государственной системы бесплатной юридической помощи, определенными Федеральным </w:t>
      </w:r>
      <w:hyperlink r:id="rId13" w:history="1">
        <w:r w:rsidRPr="0032188B">
          <w:rPr>
            <w:b w:val="0"/>
            <w:color w:val="0000FF"/>
            <w:sz w:val="28"/>
            <w:szCs w:val="28"/>
          </w:rPr>
          <w:t>законом</w:t>
        </w:r>
      </w:hyperlink>
      <w:r w:rsidRPr="0032188B">
        <w:rPr>
          <w:b w:val="0"/>
          <w:sz w:val="28"/>
          <w:szCs w:val="28"/>
        </w:rPr>
        <w:t>.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3. Правительство Ярославской области определяет порядок взаимодействия участников государственной системы бесплатной юридической помощи в Ярославской области, а также порядок принятия решений об оказании в экстренных случаях бесплатной юридической помощи гражданам, оказавшимся в трудной жизненной ситуации.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4. Организация взаимодействия участников государственной системы бесплатной юридической помощи обеспечивается уполномоченным органом исполнительной власти Ярославской области, определяемым Губернатором Ярославской области (далее - уполномоченный орган).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Статья 4. Оказание гражданам бесплатной юридической помощи органами исполнительной власти Ярославской области, подведомственными им учреждениями и органами управления Фонда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1. Правительство Ярославской области определяет органы исполнительной власти Ярославской области, подведомственные им учреждения, иные организации, входящие в государственную систему бесплатной юридической помощи в Ярославской области, устанавливает их компетенцию.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 xml:space="preserve">2. Органы исполнительной власти Ярославской области и подведомственные им учреждения, органы управления Фонда оказывают </w:t>
      </w:r>
      <w:r w:rsidRPr="0032188B">
        <w:rPr>
          <w:b w:val="0"/>
          <w:sz w:val="28"/>
          <w:szCs w:val="28"/>
        </w:rPr>
        <w:lastRenderedPageBreak/>
        <w:t>гражданам, нуждающимся в социальной поддержке и социальной защите, бесплатную юридическую помощь в видах, случаях и порядке, установленных федеральными законами и иными нормативными правовыми актами Российской Федерации.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" w:name="Par44"/>
      <w:bookmarkEnd w:id="1"/>
      <w:r w:rsidRPr="0032188B">
        <w:rPr>
          <w:b w:val="0"/>
          <w:sz w:val="28"/>
          <w:szCs w:val="28"/>
        </w:rPr>
        <w:t>3. Органы исполнительной власти Ярославской области и подведомственные им учреждения, органы управления Фонда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Статья 5. Оказание гражданам бесплатной юридической помощи адвокатами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 xml:space="preserve">1. Адвокаты, являющиеся участниками государственной системы бесплатной юридической помощи в Ярославской области, оказывают гражданам бесплатную юридическую помощь в видах, случаях и порядке, установленных Федеральным </w:t>
      </w:r>
      <w:hyperlink r:id="rId14" w:history="1">
        <w:r w:rsidRPr="0032188B">
          <w:rPr>
            <w:b w:val="0"/>
            <w:color w:val="0000FF"/>
            <w:sz w:val="28"/>
            <w:szCs w:val="28"/>
          </w:rPr>
          <w:t>законом</w:t>
        </w:r>
      </w:hyperlink>
      <w:r w:rsidRPr="0032188B">
        <w:rPr>
          <w:b w:val="0"/>
          <w:sz w:val="28"/>
          <w:szCs w:val="28"/>
        </w:rPr>
        <w:t xml:space="preserve"> и другими федеральными законами.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2. Организация участия адвокатов в деятельности государственной системы бесплатной юридической помощи в Ярославской области осуществляется Адвокатской палатой Ярославской области.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3. Адвокатская палата Ярославской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 в Ярославской области, с указанием регистрационных номеров адвокатов в реестре адвокатов Ярославской области,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"Интернет".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4. Уполномоченный орган ежегодно не позднее 1 декабря заключает с Адвокатской палатой Ярославской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 в Ярославской области.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 xml:space="preserve">5. Адвокаты, являющиеся участниками государственной системы бесплатной юридической помощи в Ярославской области, оказывают гражданам бесплатную юридическую помощь на основании соглашения, заключаемого в соответствии с Федеральным </w:t>
      </w:r>
      <w:hyperlink r:id="rId15" w:history="1">
        <w:r w:rsidRPr="0032188B">
          <w:rPr>
            <w:b w:val="0"/>
            <w:color w:val="0000FF"/>
            <w:sz w:val="28"/>
            <w:szCs w:val="28"/>
          </w:rPr>
          <w:t>законом</w:t>
        </w:r>
      </w:hyperlink>
      <w:r w:rsidRPr="0032188B">
        <w:rPr>
          <w:b w:val="0"/>
          <w:sz w:val="28"/>
          <w:szCs w:val="28"/>
        </w:rPr>
        <w:t xml:space="preserve"> от 31 мая 2002 года N 63-ФЗ "Об адвокатской деятельности и адвокатуре в Российской Федерации".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 xml:space="preserve">6. Адвокаты направляют в Адвокатскую палату Ярославской области отчет об оказании ими бесплатной юридической помощи в рамках </w:t>
      </w:r>
      <w:r w:rsidRPr="0032188B">
        <w:rPr>
          <w:b w:val="0"/>
          <w:sz w:val="28"/>
          <w:szCs w:val="28"/>
        </w:rPr>
        <w:lastRenderedPageBreak/>
        <w:t>государственной системы бесплатной юридической помощи в Ярославской области.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7. Адвокатская палата Ярославской области в порядке, установленном Правительством Ярославской области,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Ярославской области.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8.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 в Ярославской области, и компенсации их расходов на оказание такой помощи определяются Правительством Ярославской области.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Статья 6. Правовое информирование и правовое просвещение населения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 xml:space="preserve">1. Участники государственной системы бесплатной юридической помощи в Ярославской области осуществляют в соответствии с Федеральным </w:t>
      </w:r>
      <w:hyperlink r:id="rId16" w:history="1">
        <w:r w:rsidRPr="0032188B">
          <w:rPr>
            <w:b w:val="0"/>
            <w:color w:val="0000FF"/>
            <w:sz w:val="28"/>
            <w:szCs w:val="28"/>
          </w:rPr>
          <w:t>законом</w:t>
        </w:r>
      </w:hyperlink>
      <w:r w:rsidRPr="0032188B">
        <w:rPr>
          <w:b w:val="0"/>
          <w:sz w:val="28"/>
          <w:szCs w:val="28"/>
        </w:rPr>
        <w:t xml:space="preserve">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помощь.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2. Мониторинг деятельности участников государственной системы бесплатной юридической помощи в Ярославской области по оказанию гражданам бесплатной юридической помощи и правовому просвещению населения проводится уполномоченным органом.</w:t>
      </w: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3. Уполномоченный орган обеспечивает подготовку и опубликование в средствах массовой информации ежегодного доклада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ассигнований.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Статья 7. Участие органов местного самоуправления в обеспечении граждан бесплатной юридической помощью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 xml:space="preserve">1. </w:t>
      </w:r>
      <w:proofErr w:type="gramStart"/>
      <w:r w:rsidRPr="0032188B">
        <w:rPr>
          <w:b w:val="0"/>
          <w:sz w:val="28"/>
          <w:szCs w:val="28"/>
        </w:rPr>
        <w:t>Органы местного самоуправления муниципальных образований Ярославской области осуществляют отдельные государственные полномочия Ярославской области в области обеспечения граждан бесплатной юридической помощью в случае, если законом Ярославской области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федеральными законами и законами Ярославской области.</w:t>
      </w:r>
      <w:proofErr w:type="gramEnd"/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 xml:space="preserve">2. Органы местного самоуправления муниципальных образований Ярославской области вправе издавать муниципальные правовые акты, устанавливающие дополнительные гарантии права граждан на получение </w:t>
      </w:r>
      <w:r w:rsidRPr="0032188B">
        <w:rPr>
          <w:b w:val="0"/>
          <w:sz w:val="28"/>
          <w:szCs w:val="28"/>
        </w:rPr>
        <w:lastRenderedPageBreak/>
        <w:t xml:space="preserve">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Федеральным </w:t>
      </w:r>
      <w:hyperlink r:id="rId17" w:history="1">
        <w:r w:rsidRPr="0032188B">
          <w:rPr>
            <w:b w:val="0"/>
            <w:color w:val="0000FF"/>
            <w:sz w:val="28"/>
            <w:szCs w:val="28"/>
          </w:rPr>
          <w:t>законом</w:t>
        </w:r>
      </w:hyperlink>
      <w:r w:rsidRPr="0032188B">
        <w:rPr>
          <w:b w:val="0"/>
          <w:sz w:val="28"/>
          <w:szCs w:val="28"/>
        </w:rPr>
        <w:t>.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Статья 8. Вступление в силу настоящего Закона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jc w:val="right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Губернатор</w:t>
      </w:r>
    </w:p>
    <w:p w:rsidR="0032188B" w:rsidRPr="0032188B" w:rsidRDefault="0032188B" w:rsidP="0032188B">
      <w:pPr>
        <w:pStyle w:val="ConsPlusNormal"/>
        <w:jc w:val="right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Ярославской области</w:t>
      </w:r>
    </w:p>
    <w:p w:rsidR="0032188B" w:rsidRPr="0032188B" w:rsidRDefault="0032188B" w:rsidP="0032188B">
      <w:pPr>
        <w:pStyle w:val="ConsPlusNormal"/>
        <w:jc w:val="right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С.Н.ЯСТРЕБОВ</w:t>
      </w:r>
    </w:p>
    <w:p w:rsidR="0032188B" w:rsidRPr="0032188B" w:rsidRDefault="0032188B" w:rsidP="0032188B">
      <w:pPr>
        <w:pStyle w:val="ConsPlusNormal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г. Ярославль</w:t>
      </w:r>
    </w:p>
    <w:p w:rsidR="0032188B" w:rsidRPr="0032188B" w:rsidRDefault="0032188B" w:rsidP="0032188B">
      <w:pPr>
        <w:pStyle w:val="ConsPlusNormal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1 октября 2012 года</w:t>
      </w:r>
    </w:p>
    <w:p w:rsidR="0032188B" w:rsidRPr="0032188B" w:rsidRDefault="0032188B" w:rsidP="0032188B">
      <w:pPr>
        <w:pStyle w:val="ConsPlusNormal"/>
        <w:rPr>
          <w:b w:val="0"/>
          <w:sz w:val="28"/>
          <w:szCs w:val="28"/>
        </w:rPr>
      </w:pPr>
      <w:r w:rsidRPr="0032188B">
        <w:rPr>
          <w:b w:val="0"/>
          <w:sz w:val="28"/>
          <w:szCs w:val="28"/>
        </w:rPr>
        <w:t>N 41-з</w:t>
      </w: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jc w:val="both"/>
        <w:rPr>
          <w:b w:val="0"/>
          <w:sz w:val="28"/>
          <w:szCs w:val="28"/>
        </w:rPr>
      </w:pPr>
    </w:p>
    <w:p w:rsidR="0032188B" w:rsidRPr="0032188B" w:rsidRDefault="0032188B" w:rsidP="0032188B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8"/>
          <w:szCs w:val="28"/>
        </w:rPr>
      </w:pPr>
    </w:p>
    <w:p w:rsidR="00F37CE7" w:rsidRPr="0032188B" w:rsidRDefault="00F37CE7">
      <w:pPr>
        <w:rPr>
          <w:sz w:val="28"/>
          <w:szCs w:val="28"/>
        </w:rPr>
      </w:pPr>
    </w:p>
    <w:sectPr w:rsidR="00F37CE7" w:rsidRPr="0032188B" w:rsidSect="005C200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C3"/>
    <w:rsid w:val="0000222D"/>
    <w:rsid w:val="000107E5"/>
    <w:rsid w:val="00025296"/>
    <w:rsid w:val="00026E78"/>
    <w:rsid w:val="00053290"/>
    <w:rsid w:val="00060064"/>
    <w:rsid w:val="00073523"/>
    <w:rsid w:val="00074504"/>
    <w:rsid w:val="0009749B"/>
    <w:rsid w:val="000B5E68"/>
    <w:rsid w:val="000D03DF"/>
    <w:rsid w:val="000F2036"/>
    <w:rsid w:val="001317C4"/>
    <w:rsid w:val="0013763B"/>
    <w:rsid w:val="001420E1"/>
    <w:rsid w:val="00150AC3"/>
    <w:rsid w:val="001767D1"/>
    <w:rsid w:val="00186555"/>
    <w:rsid w:val="00187204"/>
    <w:rsid w:val="00187A7B"/>
    <w:rsid w:val="001957A3"/>
    <w:rsid w:val="001A2BC5"/>
    <w:rsid w:val="001A55F4"/>
    <w:rsid w:val="001D0CF8"/>
    <w:rsid w:val="001E5290"/>
    <w:rsid w:val="001E596A"/>
    <w:rsid w:val="001F18DD"/>
    <w:rsid w:val="001F2E58"/>
    <w:rsid w:val="00205B6F"/>
    <w:rsid w:val="00253F81"/>
    <w:rsid w:val="0026129A"/>
    <w:rsid w:val="002668D3"/>
    <w:rsid w:val="00276F74"/>
    <w:rsid w:val="00284A80"/>
    <w:rsid w:val="002919E4"/>
    <w:rsid w:val="002A766F"/>
    <w:rsid w:val="002B2E7C"/>
    <w:rsid w:val="002E720D"/>
    <w:rsid w:val="003002F1"/>
    <w:rsid w:val="003025C9"/>
    <w:rsid w:val="00317CBB"/>
    <w:rsid w:val="0032188B"/>
    <w:rsid w:val="003356B9"/>
    <w:rsid w:val="00336707"/>
    <w:rsid w:val="00353870"/>
    <w:rsid w:val="00362F03"/>
    <w:rsid w:val="00363299"/>
    <w:rsid w:val="0036515E"/>
    <w:rsid w:val="003A6AF7"/>
    <w:rsid w:val="003B777A"/>
    <w:rsid w:val="003D5FC4"/>
    <w:rsid w:val="003D7A0A"/>
    <w:rsid w:val="003D7E31"/>
    <w:rsid w:val="003E199D"/>
    <w:rsid w:val="00412B34"/>
    <w:rsid w:val="00414B4A"/>
    <w:rsid w:val="00425497"/>
    <w:rsid w:val="00425B0B"/>
    <w:rsid w:val="00436555"/>
    <w:rsid w:val="00437A10"/>
    <w:rsid w:val="00454A60"/>
    <w:rsid w:val="00463A8E"/>
    <w:rsid w:val="00465488"/>
    <w:rsid w:val="0046549C"/>
    <w:rsid w:val="00466A2C"/>
    <w:rsid w:val="00490754"/>
    <w:rsid w:val="0049209F"/>
    <w:rsid w:val="00494EDA"/>
    <w:rsid w:val="00496C59"/>
    <w:rsid w:val="004A59A8"/>
    <w:rsid w:val="004B0E20"/>
    <w:rsid w:val="004B139E"/>
    <w:rsid w:val="004B363B"/>
    <w:rsid w:val="00502013"/>
    <w:rsid w:val="00510CBE"/>
    <w:rsid w:val="00520F22"/>
    <w:rsid w:val="00522A56"/>
    <w:rsid w:val="00523A64"/>
    <w:rsid w:val="00534CC2"/>
    <w:rsid w:val="0057792E"/>
    <w:rsid w:val="00585DCD"/>
    <w:rsid w:val="00596357"/>
    <w:rsid w:val="005A16D4"/>
    <w:rsid w:val="005B4EC8"/>
    <w:rsid w:val="005C5BAA"/>
    <w:rsid w:val="005D3559"/>
    <w:rsid w:val="005E6890"/>
    <w:rsid w:val="005F5C09"/>
    <w:rsid w:val="005F6B5B"/>
    <w:rsid w:val="00600B0F"/>
    <w:rsid w:val="00621104"/>
    <w:rsid w:val="00626FB0"/>
    <w:rsid w:val="00636F04"/>
    <w:rsid w:val="006577AF"/>
    <w:rsid w:val="00661CC1"/>
    <w:rsid w:val="006712EB"/>
    <w:rsid w:val="00675EB3"/>
    <w:rsid w:val="006804CB"/>
    <w:rsid w:val="00683872"/>
    <w:rsid w:val="006938F5"/>
    <w:rsid w:val="006A0D35"/>
    <w:rsid w:val="006A505C"/>
    <w:rsid w:val="006A6464"/>
    <w:rsid w:val="006B5D89"/>
    <w:rsid w:val="006D0938"/>
    <w:rsid w:val="006D71ED"/>
    <w:rsid w:val="006F2A23"/>
    <w:rsid w:val="006F5D05"/>
    <w:rsid w:val="00702067"/>
    <w:rsid w:val="00714531"/>
    <w:rsid w:val="00726C1A"/>
    <w:rsid w:val="007327EF"/>
    <w:rsid w:val="00736990"/>
    <w:rsid w:val="00741F6A"/>
    <w:rsid w:val="007462E8"/>
    <w:rsid w:val="00747799"/>
    <w:rsid w:val="00751053"/>
    <w:rsid w:val="00753BE9"/>
    <w:rsid w:val="007668B1"/>
    <w:rsid w:val="00793F37"/>
    <w:rsid w:val="007D3950"/>
    <w:rsid w:val="007D570E"/>
    <w:rsid w:val="007D5B87"/>
    <w:rsid w:val="007E0143"/>
    <w:rsid w:val="007F6201"/>
    <w:rsid w:val="00801092"/>
    <w:rsid w:val="008035FB"/>
    <w:rsid w:val="0080518C"/>
    <w:rsid w:val="008118F1"/>
    <w:rsid w:val="00823DA0"/>
    <w:rsid w:val="00826B8A"/>
    <w:rsid w:val="00833489"/>
    <w:rsid w:val="00833C34"/>
    <w:rsid w:val="00836E95"/>
    <w:rsid w:val="0085106A"/>
    <w:rsid w:val="00852669"/>
    <w:rsid w:val="008633A4"/>
    <w:rsid w:val="00866500"/>
    <w:rsid w:val="00874E52"/>
    <w:rsid w:val="00882B66"/>
    <w:rsid w:val="00886A85"/>
    <w:rsid w:val="00895BBA"/>
    <w:rsid w:val="008A2270"/>
    <w:rsid w:val="008B095B"/>
    <w:rsid w:val="0090007F"/>
    <w:rsid w:val="00902453"/>
    <w:rsid w:val="00902561"/>
    <w:rsid w:val="009045EC"/>
    <w:rsid w:val="009237E2"/>
    <w:rsid w:val="0093040F"/>
    <w:rsid w:val="00953D41"/>
    <w:rsid w:val="00956522"/>
    <w:rsid w:val="009A5D99"/>
    <w:rsid w:val="009A70F4"/>
    <w:rsid w:val="009B03BA"/>
    <w:rsid w:val="009B1ED9"/>
    <w:rsid w:val="009C3BAD"/>
    <w:rsid w:val="009E2502"/>
    <w:rsid w:val="009E4112"/>
    <w:rsid w:val="009F4BBF"/>
    <w:rsid w:val="00A01814"/>
    <w:rsid w:val="00A265D1"/>
    <w:rsid w:val="00A2795D"/>
    <w:rsid w:val="00A349B2"/>
    <w:rsid w:val="00A364BA"/>
    <w:rsid w:val="00A42F39"/>
    <w:rsid w:val="00A434CF"/>
    <w:rsid w:val="00A61599"/>
    <w:rsid w:val="00A65BE8"/>
    <w:rsid w:val="00A74BDF"/>
    <w:rsid w:val="00A7701D"/>
    <w:rsid w:val="00A825F0"/>
    <w:rsid w:val="00A83E16"/>
    <w:rsid w:val="00A85BBD"/>
    <w:rsid w:val="00A9787C"/>
    <w:rsid w:val="00AA434E"/>
    <w:rsid w:val="00AB3C23"/>
    <w:rsid w:val="00AD5BA7"/>
    <w:rsid w:val="00AE34CF"/>
    <w:rsid w:val="00AE4BCC"/>
    <w:rsid w:val="00AE6BBE"/>
    <w:rsid w:val="00AF60E0"/>
    <w:rsid w:val="00B16B1A"/>
    <w:rsid w:val="00B2777D"/>
    <w:rsid w:val="00B42E2C"/>
    <w:rsid w:val="00B47C71"/>
    <w:rsid w:val="00B51180"/>
    <w:rsid w:val="00B62093"/>
    <w:rsid w:val="00B731C8"/>
    <w:rsid w:val="00BC2051"/>
    <w:rsid w:val="00BC3421"/>
    <w:rsid w:val="00BD1D80"/>
    <w:rsid w:val="00BE3101"/>
    <w:rsid w:val="00BF2000"/>
    <w:rsid w:val="00BF3144"/>
    <w:rsid w:val="00BF4555"/>
    <w:rsid w:val="00C11A2D"/>
    <w:rsid w:val="00C12375"/>
    <w:rsid w:val="00C1542F"/>
    <w:rsid w:val="00C2551E"/>
    <w:rsid w:val="00C26D4F"/>
    <w:rsid w:val="00C5229B"/>
    <w:rsid w:val="00C5372A"/>
    <w:rsid w:val="00C56701"/>
    <w:rsid w:val="00C65E9A"/>
    <w:rsid w:val="00C8075E"/>
    <w:rsid w:val="00C839B8"/>
    <w:rsid w:val="00C90026"/>
    <w:rsid w:val="00CA3819"/>
    <w:rsid w:val="00CA6BAC"/>
    <w:rsid w:val="00CA7B7C"/>
    <w:rsid w:val="00CB0C39"/>
    <w:rsid w:val="00CB17F9"/>
    <w:rsid w:val="00CC0449"/>
    <w:rsid w:val="00CC3798"/>
    <w:rsid w:val="00CD2A1B"/>
    <w:rsid w:val="00CD75B4"/>
    <w:rsid w:val="00CE2536"/>
    <w:rsid w:val="00CE65DC"/>
    <w:rsid w:val="00CE6FF1"/>
    <w:rsid w:val="00D01DD5"/>
    <w:rsid w:val="00D04B73"/>
    <w:rsid w:val="00D223B5"/>
    <w:rsid w:val="00D30661"/>
    <w:rsid w:val="00D43FF0"/>
    <w:rsid w:val="00D47D7B"/>
    <w:rsid w:val="00D56EC0"/>
    <w:rsid w:val="00D67DD4"/>
    <w:rsid w:val="00D931EB"/>
    <w:rsid w:val="00D93BDF"/>
    <w:rsid w:val="00DA7082"/>
    <w:rsid w:val="00DB1348"/>
    <w:rsid w:val="00DB4F31"/>
    <w:rsid w:val="00DC31FA"/>
    <w:rsid w:val="00DC367D"/>
    <w:rsid w:val="00DC4D30"/>
    <w:rsid w:val="00DD1346"/>
    <w:rsid w:val="00DD13FC"/>
    <w:rsid w:val="00DD38E6"/>
    <w:rsid w:val="00DD4FCC"/>
    <w:rsid w:val="00DD6C64"/>
    <w:rsid w:val="00DE1483"/>
    <w:rsid w:val="00DF370C"/>
    <w:rsid w:val="00E358D2"/>
    <w:rsid w:val="00E46F26"/>
    <w:rsid w:val="00E53344"/>
    <w:rsid w:val="00E6214C"/>
    <w:rsid w:val="00E74CE6"/>
    <w:rsid w:val="00E8222E"/>
    <w:rsid w:val="00EA01B6"/>
    <w:rsid w:val="00EB26BD"/>
    <w:rsid w:val="00EB6517"/>
    <w:rsid w:val="00EC31C0"/>
    <w:rsid w:val="00EC6A4C"/>
    <w:rsid w:val="00EE187E"/>
    <w:rsid w:val="00EE307B"/>
    <w:rsid w:val="00EE49B6"/>
    <w:rsid w:val="00EE55AB"/>
    <w:rsid w:val="00EE56F0"/>
    <w:rsid w:val="00EF1899"/>
    <w:rsid w:val="00EF7CDE"/>
    <w:rsid w:val="00F04878"/>
    <w:rsid w:val="00F16500"/>
    <w:rsid w:val="00F20291"/>
    <w:rsid w:val="00F26673"/>
    <w:rsid w:val="00F30179"/>
    <w:rsid w:val="00F3483D"/>
    <w:rsid w:val="00F37CE7"/>
    <w:rsid w:val="00F46E39"/>
    <w:rsid w:val="00F53883"/>
    <w:rsid w:val="00F54D33"/>
    <w:rsid w:val="00F56BF3"/>
    <w:rsid w:val="00F63D52"/>
    <w:rsid w:val="00F84188"/>
    <w:rsid w:val="00F911F5"/>
    <w:rsid w:val="00F91704"/>
    <w:rsid w:val="00F92CB1"/>
    <w:rsid w:val="00F93A96"/>
    <w:rsid w:val="00F959EE"/>
    <w:rsid w:val="00FB5DEF"/>
    <w:rsid w:val="00FD50AE"/>
    <w:rsid w:val="00FD764C"/>
    <w:rsid w:val="00FE2E95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C89B49BC8A0DABAC734A334E13C3C8C0AB904534558DDA5B258A5CFS5sBI" TargetMode="External"/><Relationship Id="rId13" Type="http://schemas.openxmlformats.org/officeDocument/2006/relationships/hyperlink" Target="consultantplus://offline/ref=319C89B49BC8A0DABAC734A334E13C3C8C0AB904534558DDA5B258A5CFS5s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319C89B49BC8A0DABAC734A334E13C3C8C0AB904534558DDA5B258A5CF5BF610EC8EE6FB4DBF1E3BS9s0I" TargetMode="External"/><Relationship Id="rId12" Type="http://schemas.openxmlformats.org/officeDocument/2006/relationships/hyperlink" Target="consultantplus://offline/ref=319C89B49BC8A0DABAC734A334E13C3C8C0AB904534558DDA5B258A5CFS5sBI" TargetMode="External"/><Relationship Id="rId17" Type="http://schemas.openxmlformats.org/officeDocument/2006/relationships/hyperlink" Target="consultantplus://offline/ref=319C89B49BC8A0DABAC734A334E13C3C8C0AB904534558DDA5B258A5CFS5s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9C89B49BC8A0DABAC734A334E13C3C8C0AB904534558DDA5B258A5CFS5sBI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9C89B49BC8A0DABAC72AAE228D62398B07E10B56455A83F8ED03F89852FC47ABC1BFB909B21F3C99C035S2s6I" TargetMode="External"/><Relationship Id="rId11" Type="http://schemas.openxmlformats.org/officeDocument/2006/relationships/hyperlink" Target="consultantplus://offline/ref=319C89B49BC8A0DABAC72AAE228D62398B07E10B56455A83F8ED03F89852FC47ABC1BFB909B21F3C99C035S2s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9C89B49BC8A0DABAC734A334E13C3C8C04BC04554358DDA5B258A5CFS5sBI" TargetMode="External"/><Relationship Id="rId10" Type="http://schemas.openxmlformats.org/officeDocument/2006/relationships/hyperlink" Target="consultantplus://offline/ref=319C89B49BC8A0DABAC734A334E13C3C8C04B806544158DDA5B258A5CFS5sB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9C89B49BC8A0DABAC734A334E13C3C8C0AB904534558DDA5B258A5CFS5sBI" TargetMode="External"/><Relationship Id="rId14" Type="http://schemas.openxmlformats.org/officeDocument/2006/relationships/hyperlink" Target="consultantplus://offline/ref=319C89B49BC8A0DABAC734A334E13C3C8C0AB904534558DDA5B258A5CFS5sBI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7A4FB-8ED3-4802-8510-6FAAC9945BE6}"/>
</file>

<file path=customXml/itemProps2.xml><?xml version="1.0" encoding="utf-8"?>
<ds:datastoreItem xmlns:ds="http://schemas.openxmlformats.org/officeDocument/2006/customXml" ds:itemID="{B779FA18-31B9-45E1-97A3-3AFFD414D380}"/>
</file>

<file path=customXml/itemProps3.xml><?xml version="1.0" encoding="utf-8"?>
<ds:datastoreItem xmlns:ds="http://schemas.openxmlformats.org/officeDocument/2006/customXml" ds:itemID="{2B9C9506-14FC-42F3-B7E2-C1DE205F4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Юлия Владимировна</dc:creator>
  <cp:keywords/>
  <dc:description/>
  <cp:lastModifiedBy>Боровкова Юлия Владимировна</cp:lastModifiedBy>
  <cp:revision>2</cp:revision>
  <dcterms:created xsi:type="dcterms:W3CDTF">2015-10-29T08:44:00Z</dcterms:created>
  <dcterms:modified xsi:type="dcterms:W3CDTF">2015-10-29T08:45:00Z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